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46544" w14:textId="77777777" w:rsidR="0016569F" w:rsidRPr="008A35E7" w:rsidRDefault="005A3ADC" w:rsidP="00A179F3">
      <w:pPr>
        <w:autoSpaceDE w:val="0"/>
        <w:autoSpaceDN w:val="0"/>
        <w:adjustRightInd w:val="0"/>
        <w:ind w:left="6663" w:firstLine="708"/>
        <w:rPr>
          <w:rFonts w:ascii="Calibri" w:hAnsi="Calibri" w:cs="Calibri"/>
          <w:b/>
          <w:bCs/>
          <w:i/>
          <w:iCs/>
          <w:sz w:val="20"/>
          <w:szCs w:val="20"/>
        </w:rPr>
      </w:pPr>
      <w:r w:rsidRPr="008A35E7">
        <w:rPr>
          <w:rFonts w:ascii="Calibri" w:hAnsi="Calibri" w:cs="Calibri"/>
          <w:b/>
          <w:bCs/>
          <w:i/>
          <w:iCs/>
          <w:sz w:val="20"/>
          <w:szCs w:val="20"/>
        </w:rPr>
        <w:t>MODELLO</w:t>
      </w:r>
      <w:r w:rsidR="00F10D07">
        <w:rPr>
          <w:rFonts w:ascii="Calibri" w:hAnsi="Calibri" w:cs="Calibri"/>
          <w:b/>
          <w:bCs/>
          <w:i/>
          <w:iCs/>
          <w:sz w:val="20"/>
          <w:szCs w:val="20"/>
        </w:rPr>
        <w:t xml:space="preserve"> “</w:t>
      </w:r>
      <w:r w:rsidR="00D65E2F">
        <w:rPr>
          <w:rFonts w:ascii="Calibri" w:hAnsi="Calibri" w:cs="Calibri"/>
          <w:b/>
          <w:bCs/>
          <w:i/>
          <w:iCs/>
          <w:sz w:val="20"/>
          <w:szCs w:val="20"/>
        </w:rPr>
        <w:t>B</w:t>
      </w:r>
      <w:r w:rsidR="0016569F" w:rsidRPr="008A35E7">
        <w:rPr>
          <w:rFonts w:ascii="Calibri" w:hAnsi="Calibri" w:cs="Calibri"/>
          <w:b/>
          <w:bCs/>
          <w:i/>
          <w:iCs/>
          <w:sz w:val="20"/>
          <w:szCs w:val="20"/>
        </w:rPr>
        <w:t>”</w:t>
      </w:r>
    </w:p>
    <w:p w14:paraId="783DA330" w14:textId="77777777" w:rsidR="0016569F" w:rsidRPr="008A35E7" w:rsidRDefault="0016569F" w:rsidP="003B5E9E">
      <w:pPr>
        <w:pStyle w:val="Intestazione"/>
        <w:tabs>
          <w:tab w:val="clear" w:pos="4819"/>
          <w:tab w:val="clear" w:pos="9638"/>
        </w:tabs>
        <w:rPr>
          <w:rFonts w:ascii="Calibri" w:hAnsi="Calibri" w:cs="Calibri"/>
          <w:sz w:val="20"/>
          <w:szCs w:val="20"/>
        </w:rPr>
      </w:pPr>
    </w:p>
    <w:p w14:paraId="6FAA5F32" w14:textId="77777777" w:rsidR="0016569F" w:rsidRPr="008A35E7" w:rsidRDefault="0016569F" w:rsidP="003B5E9E">
      <w:pPr>
        <w:pStyle w:val="Intestazione"/>
        <w:tabs>
          <w:tab w:val="clear" w:pos="4819"/>
          <w:tab w:val="clear" w:pos="9638"/>
        </w:tabs>
        <w:rPr>
          <w:rFonts w:ascii="Calibri" w:hAnsi="Calibri" w:cs="Calibri"/>
          <w:sz w:val="20"/>
          <w:szCs w:val="20"/>
        </w:rPr>
      </w:pPr>
    </w:p>
    <w:p w14:paraId="7612FD9E" w14:textId="77777777" w:rsidR="0016569F" w:rsidRPr="008A35E7" w:rsidRDefault="006C2050" w:rsidP="008C0FEB">
      <w:pPr>
        <w:pStyle w:val="Corpotesto"/>
        <w:spacing w:after="0"/>
        <w:ind w:left="1134" w:hanging="1134"/>
        <w:jc w:val="both"/>
        <w:rPr>
          <w:rFonts w:ascii="Calibri" w:hAnsi="Calibri" w:cs="Calibri"/>
          <w:b/>
          <w:bCs/>
          <w:sz w:val="20"/>
          <w:szCs w:val="20"/>
        </w:rPr>
      </w:pPr>
      <w:r w:rsidRPr="008C0FEB">
        <w:rPr>
          <w:rFonts w:ascii="Calibri" w:hAnsi="Calibri" w:cs="Calibri"/>
          <w:b/>
          <w:bCs/>
          <w:sz w:val="22"/>
          <w:szCs w:val="20"/>
        </w:rPr>
        <w:t xml:space="preserve">OGGETTO: </w:t>
      </w:r>
      <w:r w:rsidR="008C0FEB">
        <w:rPr>
          <w:rFonts w:ascii="Calibri" w:hAnsi="Calibri" w:cs="Calibri"/>
          <w:b/>
          <w:bCs/>
          <w:sz w:val="22"/>
          <w:szCs w:val="20"/>
        </w:rPr>
        <w:tab/>
      </w:r>
      <w:r w:rsidR="003115E6" w:rsidRPr="008A35E7">
        <w:rPr>
          <w:rFonts w:ascii="Calibri" w:hAnsi="Calibri" w:cs="Calibri"/>
          <w:b/>
          <w:bCs/>
          <w:sz w:val="20"/>
          <w:szCs w:val="20"/>
        </w:rPr>
        <w:t>ASTA PUBBLICA</w:t>
      </w:r>
      <w:r w:rsidR="0016569F" w:rsidRPr="008A35E7">
        <w:rPr>
          <w:rFonts w:ascii="Calibri" w:hAnsi="Calibri" w:cs="Calibri"/>
          <w:b/>
          <w:bCs/>
          <w:sz w:val="20"/>
          <w:szCs w:val="20"/>
        </w:rPr>
        <w:t xml:space="preserve"> PER L’ALIENAZIONE DI </w:t>
      </w:r>
      <w:r w:rsidR="00BB2B27" w:rsidRPr="008A35E7">
        <w:rPr>
          <w:rFonts w:ascii="Calibri" w:hAnsi="Calibri" w:cs="Calibri"/>
          <w:b/>
          <w:bCs/>
          <w:sz w:val="20"/>
          <w:szCs w:val="20"/>
        </w:rPr>
        <w:t xml:space="preserve">UN AUTOCARRO MARCA PIAGGIO </w:t>
      </w:r>
      <w:r w:rsidR="008C0FEB">
        <w:rPr>
          <w:rStyle w:val="fontstyle21"/>
          <w:rFonts w:ascii="Calibri" w:hAnsi="Calibri" w:cs="Calibri"/>
          <w:b/>
          <w:sz w:val="20"/>
          <w:szCs w:val="20"/>
        </w:rPr>
        <w:t xml:space="preserve">S85LP TRMB (per brevità </w:t>
      </w:r>
      <w:r w:rsidR="008C0FEB" w:rsidRPr="008C0FEB">
        <w:rPr>
          <w:rStyle w:val="fontstyle21"/>
          <w:rFonts w:ascii="Calibri" w:hAnsi="Calibri" w:cs="Calibri"/>
          <w:b/>
          <w:sz w:val="20"/>
          <w:szCs w:val="20"/>
        </w:rPr>
        <w:t>Porter) targato BH663TP</w:t>
      </w:r>
      <w:r w:rsidR="00BB2B27" w:rsidRPr="008A35E7">
        <w:rPr>
          <w:rFonts w:ascii="Calibri" w:hAnsi="Calibri" w:cs="Calibri"/>
          <w:b/>
          <w:bCs/>
          <w:sz w:val="20"/>
          <w:szCs w:val="20"/>
        </w:rPr>
        <w:t xml:space="preserve"> </w:t>
      </w:r>
      <w:r w:rsidR="0016569F" w:rsidRPr="008A35E7">
        <w:rPr>
          <w:rFonts w:ascii="Calibri" w:hAnsi="Calibri" w:cs="Calibri"/>
          <w:b/>
          <w:bCs/>
          <w:sz w:val="20"/>
          <w:szCs w:val="20"/>
        </w:rPr>
        <w:t xml:space="preserve">DI PROPRIETA’ DEL COMUNE DI </w:t>
      </w:r>
      <w:r w:rsidR="00BB2B27" w:rsidRPr="008A35E7">
        <w:rPr>
          <w:rFonts w:ascii="Calibri" w:hAnsi="Calibri" w:cs="Calibri"/>
          <w:b/>
          <w:bCs/>
          <w:sz w:val="20"/>
          <w:szCs w:val="20"/>
        </w:rPr>
        <w:t>MONTICELLI D’ONGINA</w:t>
      </w:r>
    </w:p>
    <w:p w14:paraId="51988B5C" w14:textId="77777777" w:rsidR="005963A4" w:rsidRDefault="005963A4" w:rsidP="006C2050">
      <w:pPr>
        <w:pStyle w:val="Corpotesto"/>
        <w:spacing w:after="0"/>
        <w:jc w:val="both"/>
        <w:rPr>
          <w:rFonts w:ascii="Calibri" w:hAnsi="Calibri" w:cs="Calibri"/>
          <w:b/>
          <w:sz w:val="20"/>
          <w:szCs w:val="20"/>
        </w:rPr>
      </w:pPr>
    </w:p>
    <w:p w14:paraId="64273717" w14:textId="77777777" w:rsidR="008F70E1" w:rsidRDefault="00332DB5" w:rsidP="006C2050">
      <w:pPr>
        <w:pStyle w:val="Corpotesto"/>
        <w:spacing w:after="0"/>
        <w:jc w:val="both"/>
        <w:rPr>
          <w:rStyle w:val="fontstyle21"/>
          <w:rFonts w:ascii="Calibri" w:hAnsi="Calibri" w:cs="Calibri"/>
          <w:b/>
          <w:bCs/>
          <w:sz w:val="24"/>
          <w:szCs w:val="20"/>
        </w:rPr>
      </w:pPr>
      <w:r w:rsidRPr="001B2F1D">
        <w:rPr>
          <w:rStyle w:val="fontstyle21"/>
          <w:rFonts w:ascii="Calibri" w:hAnsi="Calibri" w:cs="Calibri"/>
          <w:b/>
          <w:sz w:val="24"/>
          <w:szCs w:val="20"/>
        </w:rPr>
        <w:t xml:space="preserve">CIG: </w:t>
      </w:r>
      <w:r w:rsidR="001B2F1D" w:rsidRPr="001B2F1D">
        <w:rPr>
          <w:rStyle w:val="fontstyle21"/>
          <w:rFonts w:ascii="Calibri" w:hAnsi="Calibri" w:cs="Calibri"/>
          <w:b/>
          <w:bCs/>
          <w:sz w:val="24"/>
          <w:szCs w:val="20"/>
        </w:rPr>
        <w:t>Z622D3AE74</w:t>
      </w:r>
    </w:p>
    <w:p w14:paraId="4F79520F" w14:textId="77777777" w:rsidR="00453D83" w:rsidRPr="007C354A" w:rsidRDefault="00453D83" w:rsidP="006C2050">
      <w:pPr>
        <w:pStyle w:val="Corpotesto"/>
        <w:spacing w:after="0"/>
        <w:jc w:val="both"/>
        <w:rPr>
          <w:rFonts w:ascii="Calibri" w:hAnsi="Calibri" w:cs="Calibri"/>
          <w:b/>
          <w:sz w:val="20"/>
          <w:szCs w:val="20"/>
        </w:rPr>
      </w:pPr>
    </w:p>
    <w:p w14:paraId="7C4DE815" w14:textId="77777777" w:rsidR="008F70E1" w:rsidRPr="008A35E7" w:rsidRDefault="008F70E1" w:rsidP="006C2050">
      <w:pPr>
        <w:pStyle w:val="Corpotesto"/>
        <w:spacing w:after="0"/>
        <w:jc w:val="both"/>
        <w:rPr>
          <w:rFonts w:ascii="Calibri" w:hAnsi="Calibri" w:cs="Calibri"/>
          <w:b/>
          <w:sz w:val="20"/>
          <w:szCs w:val="20"/>
        </w:rPr>
      </w:pPr>
    </w:p>
    <w:p w14:paraId="53CD5747" w14:textId="77777777" w:rsidR="0016569F" w:rsidRPr="008C0FEB" w:rsidRDefault="00F10D07" w:rsidP="008C0FEB">
      <w:pPr>
        <w:pStyle w:val="Titolo1"/>
        <w:spacing w:line="240" w:lineRule="auto"/>
        <w:ind w:right="-1014"/>
        <w:jc w:val="center"/>
        <w:rPr>
          <w:rFonts w:ascii="Calibri" w:hAnsi="Calibri" w:cs="Calibri"/>
          <w:b w:val="0"/>
          <w:sz w:val="20"/>
          <w:szCs w:val="20"/>
        </w:rPr>
      </w:pPr>
      <w:r>
        <w:rPr>
          <w:rFonts w:ascii="Calibri" w:hAnsi="Calibri" w:cs="Calibri"/>
          <w:b w:val="0"/>
          <w:sz w:val="20"/>
          <w:szCs w:val="20"/>
        </w:rPr>
        <w:t>DICHIARAZIONE SOSTITUTIVA DEI REQUISITI DI ORDINE GENERALE</w:t>
      </w:r>
    </w:p>
    <w:p w14:paraId="079A1D22" w14:textId="77777777" w:rsidR="0016569F" w:rsidRPr="008C0FEB" w:rsidRDefault="00771854" w:rsidP="008C0FEB">
      <w:pPr>
        <w:pStyle w:val="Titolo5"/>
        <w:rPr>
          <w:rFonts w:ascii="Calibri" w:hAnsi="Calibri" w:cs="Calibri"/>
          <w:b w:val="0"/>
          <w:sz w:val="20"/>
          <w:szCs w:val="20"/>
        </w:rPr>
      </w:pPr>
      <w:r>
        <w:rPr>
          <w:rFonts w:ascii="Calibri" w:hAnsi="Calibri" w:cs="Calibri"/>
          <w:b w:val="0"/>
          <w:sz w:val="20"/>
          <w:szCs w:val="20"/>
        </w:rPr>
        <w:t>(</w:t>
      </w:r>
      <w:r w:rsidR="00F10D07">
        <w:rPr>
          <w:rFonts w:ascii="Calibri" w:hAnsi="Calibri" w:cs="Calibri"/>
          <w:b w:val="0"/>
          <w:sz w:val="20"/>
          <w:szCs w:val="20"/>
        </w:rPr>
        <w:t>a</w:t>
      </w:r>
      <w:r w:rsidR="0016569F" w:rsidRPr="008C0FEB">
        <w:rPr>
          <w:rFonts w:ascii="Calibri" w:hAnsi="Calibri" w:cs="Calibri"/>
          <w:b w:val="0"/>
          <w:sz w:val="20"/>
          <w:szCs w:val="20"/>
        </w:rPr>
        <w:t>i sensi del D.P.R. 28</w:t>
      </w:r>
      <w:r w:rsidR="00A96046" w:rsidRPr="008C0FEB">
        <w:rPr>
          <w:rFonts w:ascii="Calibri" w:hAnsi="Calibri" w:cs="Calibri"/>
          <w:b w:val="0"/>
          <w:sz w:val="20"/>
          <w:szCs w:val="20"/>
        </w:rPr>
        <w:t>.</w:t>
      </w:r>
      <w:r w:rsidR="0016569F" w:rsidRPr="008C0FEB">
        <w:rPr>
          <w:rFonts w:ascii="Calibri" w:hAnsi="Calibri" w:cs="Calibri"/>
          <w:b w:val="0"/>
          <w:sz w:val="20"/>
          <w:szCs w:val="20"/>
        </w:rPr>
        <w:t>12</w:t>
      </w:r>
      <w:r w:rsidR="00A96046" w:rsidRPr="008C0FEB">
        <w:rPr>
          <w:rFonts w:ascii="Calibri" w:hAnsi="Calibri" w:cs="Calibri"/>
          <w:b w:val="0"/>
          <w:sz w:val="20"/>
          <w:szCs w:val="20"/>
        </w:rPr>
        <w:t>.</w:t>
      </w:r>
      <w:r w:rsidR="0016569F" w:rsidRPr="008C0FEB">
        <w:rPr>
          <w:rFonts w:ascii="Calibri" w:hAnsi="Calibri" w:cs="Calibri"/>
          <w:b w:val="0"/>
          <w:sz w:val="20"/>
          <w:szCs w:val="20"/>
        </w:rPr>
        <w:t>2000 N. 445</w:t>
      </w:r>
      <w:r>
        <w:rPr>
          <w:rFonts w:ascii="Calibri" w:hAnsi="Calibri" w:cs="Calibri"/>
          <w:b w:val="0"/>
          <w:sz w:val="20"/>
          <w:szCs w:val="20"/>
        </w:rPr>
        <w:t>)</w:t>
      </w:r>
    </w:p>
    <w:p w14:paraId="3E5C48C4" w14:textId="77777777" w:rsidR="0016569F" w:rsidRPr="008A35E7" w:rsidRDefault="0016569F" w:rsidP="003B5E9E">
      <w:pPr>
        <w:rPr>
          <w:rFonts w:ascii="Calibri" w:hAnsi="Calibri" w:cs="Calibri"/>
          <w:sz w:val="20"/>
          <w:szCs w:val="20"/>
        </w:rPr>
      </w:pPr>
    </w:p>
    <w:p w14:paraId="75604F82" w14:textId="77777777" w:rsidR="0016569F" w:rsidRPr="008A35E7" w:rsidRDefault="00E637D1" w:rsidP="000B3B89">
      <w:pP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Il sottoscritto _</w:t>
      </w:r>
      <w:r w:rsidR="0016569F" w:rsidRPr="008A35E7">
        <w:rPr>
          <w:rFonts w:ascii="Calibri" w:hAnsi="Calibri" w:cs="Calibri"/>
          <w:sz w:val="20"/>
          <w:szCs w:val="20"/>
        </w:rPr>
        <w:t>_______________________________________________________________</w:t>
      </w:r>
      <w:r w:rsidR="00A30E95" w:rsidRPr="008A35E7">
        <w:rPr>
          <w:rFonts w:ascii="Calibri" w:hAnsi="Calibri" w:cs="Calibri"/>
          <w:sz w:val="20"/>
          <w:szCs w:val="20"/>
        </w:rPr>
        <w:t>____</w:t>
      </w:r>
      <w:r w:rsidR="0016569F" w:rsidRPr="008A35E7">
        <w:rPr>
          <w:rFonts w:ascii="Calibri" w:hAnsi="Calibri" w:cs="Calibri"/>
          <w:sz w:val="20"/>
          <w:szCs w:val="20"/>
        </w:rPr>
        <w:t xml:space="preserve"> ,</w:t>
      </w:r>
    </w:p>
    <w:p w14:paraId="0AD712EF" w14:textId="77777777" w:rsidR="003B5E9E" w:rsidRPr="008A35E7" w:rsidRDefault="003B5E9E" w:rsidP="000B3B89">
      <w:pPr>
        <w:autoSpaceDE w:val="0"/>
        <w:autoSpaceDN w:val="0"/>
        <w:adjustRightInd w:val="0"/>
        <w:spacing w:line="360" w:lineRule="auto"/>
        <w:rPr>
          <w:rFonts w:ascii="Calibri" w:hAnsi="Calibri" w:cs="Calibri"/>
          <w:sz w:val="20"/>
          <w:szCs w:val="20"/>
        </w:rPr>
      </w:pPr>
      <w:r w:rsidRPr="008A35E7">
        <w:rPr>
          <w:rFonts w:ascii="Calibri" w:eastAsia="CourierNew" w:hAnsi="Calibri" w:cs="Calibri"/>
          <w:sz w:val="20"/>
          <w:szCs w:val="20"/>
        </w:rPr>
        <w:t xml:space="preserve">□ </w:t>
      </w:r>
      <w:r w:rsidRPr="008A35E7">
        <w:rPr>
          <w:rFonts w:ascii="Calibri" w:hAnsi="Calibri" w:cs="Calibri"/>
          <w:sz w:val="20"/>
          <w:szCs w:val="20"/>
        </w:rPr>
        <w:t>Società/ditta individuale/associazione/ente/istituto/centro di raccolta autorizzato</w:t>
      </w:r>
    </w:p>
    <w:p w14:paraId="77FE1318" w14:textId="77777777" w:rsidR="007E238C" w:rsidRPr="008A35E7" w:rsidRDefault="007E238C" w:rsidP="007E2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p>
    <w:p w14:paraId="692F695E" w14:textId="77777777" w:rsidR="003B5E9E" w:rsidRPr="008A35E7" w:rsidRDefault="003B5E9E" w:rsidP="00E637D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b/>
          <w:bCs/>
          <w:sz w:val="20"/>
          <w:szCs w:val="20"/>
        </w:rPr>
      </w:pPr>
      <w:r w:rsidRPr="008A35E7">
        <w:rPr>
          <w:rFonts w:ascii="Calibri" w:hAnsi="Calibri" w:cs="Calibri"/>
          <w:sz w:val="20"/>
          <w:szCs w:val="20"/>
        </w:rPr>
        <w:t xml:space="preserve">nella sua qualità di (titolare, legale rappresentante, ecc.) </w:t>
      </w:r>
      <w:r w:rsidRPr="008A35E7">
        <w:rPr>
          <w:rFonts w:ascii="Calibri" w:hAnsi="Calibri" w:cs="Calibri"/>
          <w:b/>
          <w:bCs/>
          <w:sz w:val="20"/>
          <w:szCs w:val="20"/>
        </w:rPr>
        <w:t>___________________________________</w:t>
      </w:r>
    </w:p>
    <w:p w14:paraId="5AEA197B" w14:textId="77777777" w:rsidR="003B5E9E" w:rsidRPr="008A35E7" w:rsidRDefault="003B5E9E" w:rsidP="00E637D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del</w:t>
      </w:r>
      <w:r w:rsidR="00E637D1" w:rsidRPr="008A35E7">
        <w:rPr>
          <w:rFonts w:ascii="Calibri" w:hAnsi="Calibri" w:cs="Calibri"/>
          <w:sz w:val="20"/>
          <w:szCs w:val="20"/>
        </w:rPr>
        <w:t xml:space="preserve"> </w:t>
      </w:r>
      <w:r w:rsidRPr="008A35E7">
        <w:rPr>
          <w:rFonts w:ascii="Calibri" w:hAnsi="Calibri" w:cs="Calibri"/>
          <w:sz w:val="20"/>
          <w:szCs w:val="20"/>
        </w:rPr>
        <w:t>_____________________________________________________________________________</w:t>
      </w:r>
    </w:p>
    <w:p w14:paraId="61E077D2" w14:textId="77777777" w:rsidR="003B5E9E" w:rsidRPr="008A35E7" w:rsidRDefault="003B5E9E" w:rsidP="00E637D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con sede in ___________________</w:t>
      </w:r>
      <w:r w:rsidR="00E637D1" w:rsidRPr="008A35E7">
        <w:rPr>
          <w:rFonts w:ascii="Calibri" w:hAnsi="Calibri" w:cs="Calibri"/>
          <w:sz w:val="20"/>
          <w:szCs w:val="20"/>
        </w:rPr>
        <w:t>___________________________ C.A.P. _______</w:t>
      </w:r>
      <w:r w:rsidRPr="008A35E7">
        <w:rPr>
          <w:rFonts w:ascii="Calibri" w:hAnsi="Calibri" w:cs="Calibri"/>
          <w:sz w:val="20"/>
          <w:szCs w:val="20"/>
        </w:rPr>
        <w:t>Prov. (____)</w:t>
      </w:r>
    </w:p>
    <w:p w14:paraId="7B61A1F4" w14:textId="77777777" w:rsidR="003B5E9E" w:rsidRPr="008A35E7" w:rsidRDefault="003B5E9E" w:rsidP="00E637D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 xml:space="preserve">Via ______________________________________________ n. ___________ </w:t>
      </w:r>
    </w:p>
    <w:p w14:paraId="6B8F18B5" w14:textId="77777777" w:rsidR="003B5E9E" w:rsidRPr="008A35E7" w:rsidRDefault="00BB2B27" w:rsidP="00E637D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C</w:t>
      </w:r>
      <w:r w:rsidR="003B5E9E" w:rsidRPr="008A35E7">
        <w:rPr>
          <w:rFonts w:ascii="Calibri" w:hAnsi="Calibri" w:cs="Calibri"/>
          <w:sz w:val="20"/>
          <w:szCs w:val="20"/>
        </w:rPr>
        <w:t xml:space="preserve">odice fiscale ________________________________ </w:t>
      </w:r>
      <w:r w:rsidRPr="008A35E7">
        <w:rPr>
          <w:rFonts w:ascii="Calibri" w:hAnsi="Calibri" w:cs="Calibri"/>
          <w:sz w:val="20"/>
          <w:szCs w:val="20"/>
        </w:rPr>
        <w:t xml:space="preserve">  </w:t>
      </w:r>
      <w:r w:rsidR="003B5E9E" w:rsidRPr="008A35E7">
        <w:rPr>
          <w:rFonts w:ascii="Calibri" w:hAnsi="Calibri" w:cs="Calibri"/>
          <w:sz w:val="20"/>
          <w:szCs w:val="20"/>
        </w:rPr>
        <w:t xml:space="preserve"> P.IVA</w:t>
      </w:r>
      <w:r w:rsidRPr="008A35E7">
        <w:rPr>
          <w:rFonts w:ascii="Calibri" w:hAnsi="Calibri" w:cs="Calibri"/>
          <w:sz w:val="20"/>
          <w:szCs w:val="20"/>
        </w:rPr>
        <w:t>.  __________________________</w:t>
      </w:r>
    </w:p>
    <w:p w14:paraId="6BB3B663" w14:textId="77777777" w:rsidR="00BB2B27" w:rsidRPr="008A35E7" w:rsidRDefault="00BB2B27" w:rsidP="00E637D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T</w:t>
      </w:r>
      <w:r w:rsidR="003B5E9E" w:rsidRPr="008A35E7">
        <w:rPr>
          <w:rFonts w:ascii="Calibri" w:hAnsi="Calibri" w:cs="Calibri"/>
          <w:sz w:val="20"/>
          <w:szCs w:val="20"/>
        </w:rPr>
        <w:t xml:space="preserve">el. n. </w:t>
      </w:r>
      <w:r w:rsidRPr="008A35E7">
        <w:rPr>
          <w:rFonts w:ascii="Calibri" w:hAnsi="Calibri" w:cs="Calibri"/>
          <w:sz w:val="20"/>
          <w:szCs w:val="20"/>
        </w:rPr>
        <w:t>_____________________________________  F</w:t>
      </w:r>
      <w:r w:rsidR="003B5E9E" w:rsidRPr="008A35E7">
        <w:rPr>
          <w:rFonts w:ascii="Calibri" w:hAnsi="Calibri" w:cs="Calibri"/>
          <w:sz w:val="20"/>
          <w:szCs w:val="20"/>
        </w:rPr>
        <w:t xml:space="preserve">ax n. </w:t>
      </w:r>
      <w:r w:rsidRPr="008A35E7">
        <w:rPr>
          <w:rFonts w:ascii="Calibri" w:hAnsi="Calibri" w:cs="Calibri"/>
          <w:sz w:val="20"/>
          <w:szCs w:val="20"/>
        </w:rPr>
        <w:t>________________________________</w:t>
      </w:r>
    </w:p>
    <w:p w14:paraId="6868DDB0" w14:textId="77777777" w:rsidR="003B5E9E" w:rsidRPr="008A35E7" w:rsidRDefault="00BB2B27" w:rsidP="00E637D1">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PEC ___________________________________  E</w:t>
      </w:r>
      <w:r w:rsidR="003B5E9E" w:rsidRPr="008A35E7">
        <w:rPr>
          <w:rFonts w:ascii="Calibri" w:hAnsi="Calibri" w:cs="Calibri"/>
          <w:sz w:val="20"/>
          <w:szCs w:val="20"/>
        </w:rPr>
        <w:t>-mail ______</w:t>
      </w:r>
      <w:r w:rsidR="00E637D1" w:rsidRPr="008A35E7">
        <w:rPr>
          <w:rFonts w:ascii="Calibri" w:hAnsi="Calibri" w:cs="Calibri"/>
          <w:sz w:val="20"/>
          <w:szCs w:val="20"/>
        </w:rPr>
        <w:t>________</w:t>
      </w:r>
      <w:r w:rsidR="003B5E9E" w:rsidRPr="008A35E7">
        <w:rPr>
          <w:rFonts w:ascii="Calibri" w:hAnsi="Calibri" w:cs="Calibri"/>
          <w:sz w:val="20"/>
          <w:szCs w:val="20"/>
        </w:rPr>
        <w:t>__________________</w:t>
      </w:r>
      <w:r w:rsidRPr="008A35E7">
        <w:rPr>
          <w:rFonts w:ascii="Calibri" w:hAnsi="Calibri" w:cs="Calibri"/>
          <w:sz w:val="20"/>
          <w:szCs w:val="20"/>
        </w:rPr>
        <w:t>____</w:t>
      </w:r>
    </w:p>
    <w:p w14:paraId="1A0D8E2B" w14:textId="77777777" w:rsidR="003B5E9E" w:rsidRPr="008A35E7" w:rsidRDefault="003B5E9E" w:rsidP="000B3B89">
      <w:pPr>
        <w:autoSpaceDE w:val="0"/>
        <w:autoSpaceDN w:val="0"/>
        <w:adjustRightInd w:val="0"/>
        <w:spacing w:line="360" w:lineRule="auto"/>
        <w:rPr>
          <w:rFonts w:ascii="Calibri" w:eastAsia="CourierNew" w:hAnsi="Calibri" w:cs="Calibri"/>
          <w:sz w:val="20"/>
          <w:szCs w:val="20"/>
        </w:rPr>
      </w:pPr>
    </w:p>
    <w:p w14:paraId="1513CA4F" w14:textId="77777777" w:rsidR="0016569F" w:rsidRPr="008A35E7" w:rsidRDefault="0016569F" w:rsidP="000B3B89">
      <w:pPr>
        <w:autoSpaceDE w:val="0"/>
        <w:autoSpaceDN w:val="0"/>
        <w:adjustRightInd w:val="0"/>
        <w:spacing w:line="360" w:lineRule="auto"/>
        <w:rPr>
          <w:rFonts w:ascii="Calibri" w:hAnsi="Calibri" w:cs="Calibri"/>
          <w:sz w:val="20"/>
          <w:szCs w:val="20"/>
        </w:rPr>
      </w:pPr>
      <w:r w:rsidRPr="008A35E7">
        <w:rPr>
          <w:rFonts w:ascii="Calibri" w:eastAsia="CourierNew" w:hAnsi="Calibri" w:cs="Calibri"/>
          <w:sz w:val="20"/>
          <w:szCs w:val="20"/>
        </w:rPr>
        <w:t xml:space="preserve">□ </w:t>
      </w:r>
      <w:r w:rsidRPr="008A35E7">
        <w:rPr>
          <w:rFonts w:ascii="Calibri" w:hAnsi="Calibri" w:cs="Calibri"/>
          <w:sz w:val="20"/>
          <w:szCs w:val="20"/>
        </w:rPr>
        <w:t>Persona fisica:</w:t>
      </w:r>
      <w:r w:rsidR="003B5E9E" w:rsidRPr="008A35E7">
        <w:rPr>
          <w:rFonts w:ascii="Calibri" w:hAnsi="Calibri" w:cs="Calibri"/>
          <w:sz w:val="20"/>
          <w:szCs w:val="20"/>
        </w:rPr>
        <w:t xml:space="preserve"> __________________________________________________________________</w:t>
      </w:r>
    </w:p>
    <w:p w14:paraId="33450580" w14:textId="77777777" w:rsidR="007E238C" w:rsidRPr="008A35E7" w:rsidRDefault="007E238C" w:rsidP="007E2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p>
    <w:p w14:paraId="79F0E04E" w14:textId="77777777" w:rsidR="00BB2B27" w:rsidRPr="008A35E7" w:rsidRDefault="0016569F" w:rsidP="007E2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nato a _______________________________________ Prov. ( ____ ) il __________________</w:t>
      </w:r>
      <w:r w:rsidR="00A30E95" w:rsidRPr="008A35E7">
        <w:rPr>
          <w:rFonts w:ascii="Calibri" w:hAnsi="Calibri" w:cs="Calibri"/>
          <w:sz w:val="20"/>
          <w:szCs w:val="20"/>
        </w:rPr>
        <w:t>___</w:t>
      </w:r>
      <w:r w:rsidRPr="008A35E7">
        <w:rPr>
          <w:rFonts w:ascii="Calibri" w:hAnsi="Calibri" w:cs="Calibri"/>
          <w:sz w:val="20"/>
          <w:szCs w:val="20"/>
        </w:rPr>
        <w:t xml:space="preserve"> </w:t>
      </w:r>
    </w:p>
    <w:p w14:paraId="28DA0440" w14:textId="77777777" w:rsidR="00E637D1" w:rsidRPr="008A35E7" w:rsidRDefault="0016569F" w:rsidP="007E2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 xml:space="preserve"> residente in __________</w:t>
      </w:r>
      <w:r w:rsidR="00E637D1" w:rsidRPr="008A35E7">
        <w:rPr>
          <w:rFonts w:ascii="Calibri" w:hAnsi="Calibri" w:cs="Calibri"/>
          <w:sz w:val="20"/>
          <w:szCs w:val="20"/>
        </w:rPr>
        <w:t>___</w:t>
      </w:r>
      <w:r w:rsidRPr="008A35E7">
        <w:rPr>
          <w:rFonts w:ascii="Calibri" w:hAnsi="Calibri" w:cs="Calibri"/>
          <w:sz w:val="20"/>
          <w:szCs w:val="20"/>
        </w:rPr>
        <w:t>________________________</w:t>
      </w:r>
      <w:r w:rsidR="00E637D1" w:rsidRPr="008A35E7">
        <w:rPr>
          <w:rFonts w:ascii="Calibri" w:hAnsi="Calibri" w:cs="Calibri"/>
          <w:sz w:val="20"/>
          <w:szCs w:val="20"/>
        </w:rPr>
        <w:t xml:space="preserve"> C.A.P. ___________</w:t>
      </w:r>
      <w:r w:rsidRPr="008A35E7">
        <w:rPr>
          <w:rFonts w:ascii="Calibri" w:hAnsi="Calibri" w:cs="Calibri"/>
          <w:sz w:val="20"/>
          <w:szCs w:val="20"/>
        </w:rPr>
        <w:t>Prov. ( ____</w:t>
      </w:r>
      <w:r w:rsidR="00BB2B27" w:rsidRPr="008A35E7">
        <w:rPr>
          <w:rFonts w:ascii="Calibri" w:hAnsi="Calibri" w:cs="Calibri"/>
          <w:sz w:val="20"/>
          <w:szCs w:val="20"/>
        </w:rPr>
        <w:t>__ )</w:t>
      </w:r>
    </w:p>
    <w:p w14:paraId="4EE1E517" w14:textId="77777777" w:rsidR="0016569F" w:rsidRPr="008A35E7" w:rsidRDefault="0016569F" w:rsidP="007E2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Via ____________</w:t>
      </w:r>
      <w:r w:rsidR="00E637D1" w:rsidRPr="008A35E7">
        <w:rPr>
          <w:rFonts w:ascii="Calibri" w:hAnsi="Calibri" w:cs="Calibri"/>
          <w:sz w:val="20"/>
          <w:szCs w:val="20"/>
        </w:rPr>
        <w:t>__________</w:t>
      </w:r>
      <w:r w:rsidRPr="008A35E7">
        <w:rPr>
          <w:rFonts w:ascii="Calibri" w:hAnsi="Calibri" w:cs="Calibri"/>
          <w:sz w:val="20"/>
          <w:szCs w:val="20"/>
        </w:rPr>
        <w:t xml:space="preserve">___________________________________ n. ___________ </w:t>
      </w:r>
    </w:p>
    <w:p w14:paraId="4B1E7507" w14:textId="77777777" w:rsidR="00BB2B27" w:rsidRPr="008A35E7" w:rsidRDefault="0016569F" w:rsidP="007E2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 xml:space="preserve">e domiciliato in </w:t>
      </w:r>
      <w:r w:rsidRPr="008A35E7">
        <w:rPr>
          <w:rFonts w:ascii="Calibri" w:hAnsi="Calibri" w:cs="Calibri"/>
          <w:sz w:val="20"/>
          <w:szCs w:val="20"/>
          <w:vertAlign w:val="subscript"/>
        </w:rPr>
        <w:t>(</w:t>
      </w:r>
      <w:r w:rsidRPr="008A35E7">
        <w:rPr>
          <w:rFonts w:ascii="Calibri" w:hAnsi="Calibri" w:cs="Calibri"/>
          <w:i/>
          <w:iCs/>
          <w:sz w:val="20"/>
          <w:szCs w:val="20"/>
          <w:vertAlign w:val="subscript"/>
        </w:rPr>
        <w:t>se diverso dalla residenza</w:t>
      </w:r>
      <w:r w:rsidRPr="008A35E7">
        <w:rPr>
          <w:rFonts w:ascii="Calibri" w:hAnsi="Calibri" w:cs="Calibri"/>
          <w:sz w:val="20"/>
          <w:szCs w:val="20"/>
          <w:vertAlign w:val="subscript"/>
        </w:rPr>
        <w:t>)</w:t>
      </w:r>
      <w:r w:rsidRPr="008A35E7">
        <w:rPr>
          <w:rFonts w:ascii="Calibri" w:hAnsi="Calibri" w:cs="Calibri"/>
          <w:sz w:val="20"/>
          <w:szCs w:val="20"/>
        </w:rPr>
        <w:t xml:space="preserve"> ______</w:t>
      </w:r>
      <w:r w:rsidR="00BB2B27" w:rsidRPr="008A35E7">
        <w:rPr>
          <w:rFonts w:ascii="Calibri" w:hAnsi="Calibri" w:cs="Calibri"/>
          <w:sz w:val="20"/>
          <w:szCs w:val="20"/>
        </w:rPr>
        <w:t>_____________</w:t>
      </w:r>
      <w:r w:rsidRPr="008A35E7">
        <w:rPr>
          <w:rFonts w:ascii="Calibri" w:hAnsi="Calibri" w:cs="Calibri"/>
          <w:sz w:val="20"/>
          <w:szCs w:val="20"/>
        </w:rPr>
        <w:t>____________</w:t>
      </w:r>
      <w:r w:rsidR="00E637D1" w:rsidRPr="008A35E7">
        <w:rPr>
          <w:rFonts w:ascii="Calibri" w:hAnsi="Calibri" w:cs="Calibri"/>
          <w:sz w:val="20"/>
          <w:szCs w:val="20"/>
        </w:rPr>
        <w:t>______</w:t>
      </w:r>
      <w:r w:rsidR="00A30E95" w:rsidRPr="008A35E7">
        <w:rPr>
          <w:rFonts w:ascii="Calibri" w:hAnsi="Calibri" w:cs="Calibri"/>
          <w:sz w:val="20"/>
          <w:szCs w:val="20"/>
        </w:rPr>
        <w:t>__</w:t>
      </w:r>
      <w:r w:rsidRPr="008A35E7">
        <w:rPr>
          <w:rFonts w:ascii="Calibri" w:hAnsi="Calibri" w:cs="Calibri"/>
          <w:sz w:val="20"/>
          <w:szCs w:val="20"/>
        </w:rPr>
        <w:t xml:space="preserve"> </w:t>
      </w:r>
      <w:r w:rsidR="00E637D1" w:rsidRPr="008A35E7">
        <w:rPr>
          <w:rFonts w:ascii="Calibri" w:hAnsi="Calibri" w:cs="Calibri"/>
          <w:sz w:val="20"/>
          <w:szCs w:val="20"/>
        </w:rPr>
        <w:t>C.A.P. ___ Prov. (</w:t>
      </w:r>
      <w:r w:rsidRPr="008A35E7">
        <w:rPr>
          <w:rFonts w:ascii="Calibri" w:hAnsi="Calibri" w:cs="Calibri"/>
          <w:sz w:val="20"/>
          <w:szCs w:val="20"/>
        </w:rPr>
        <w:t>_</w:t>
      </w:r>
      <w:r w:rsidR="00E637D1" w:rsidRPr="008A35E7">
        <w:rPr>
          <w:rFonts w:ascii="Calibri" w:hAnsi="Calibri" w:cs="Calibri"/>
          <w:sz w:val="20"/>
          <w:szCs w:val="20"/>
        </w:rPr>
        <w:t>__</w:t>
      </w:r>
      <w:r w:rsidRPr="008A35E7">
        <w:rPr>
          <w:rFonts w:ascii="Calibri" w:hAnsi="Calibri" w:cs="Calibri"/>
          <w:sz w:val="20"/>
          <w:szCs w:val="20"/>
        </w:rPr>
        <w:t xml:space="preserve">) </w:t>
      </w:r>
    </w:p>
    <w:p w14:paraId="6A7C66EE" w14:textId="77777777" w:rsidR="0016569F" w:rsidRPr="008A35E7" w:rsidRDefault="0016569F" w:rsidP="007E2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Via __________________</w:t>
      </w:r>
      <w:r w:rsidR="00A30E95" w:rsidRPr="008A35E7">
        <w:rPr>
          <w:rFonts w:ascii="Calibri" w:hAnsi="Calibri" w:cs="Calibri"/>
          <w:sz w:val="20"/>
          <w:szCs w:val="20"/>
        </w:rPr>
        <w:t>______________________ n. _________</w:t>
      </w:r>
      <w:r w:rsidRPr="008A35E7">
        <w:rPr>
          <w:rFonts w:ascii="Calibri" w:hAnsi="Calibri" w:cs="Calibri"/>
          <w:sz w:val="20"/>
          <w:szCs w:val="20"/>
        </w:rPr>
        <w:t xml:space="preserve">_ </w:t>
      </w:r>
    </w:p>
    <w:p w14:paraId="4185AD0D" w14:textId="77777777" w:rsidR="00BB2B27" w:rsidRPr="008A35E7" w:rsidRDefault="00BB2B27" w:rsidP="007E2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C</w:t>
      </w:r>
      <w:r w:rsidR="0016569F" w:rsidRPr="008A35E7">
        <w:rPr>
          <w:rFonts w:ascii="Calibri" w:hAnsi="Calibri" w:cs="Calibri"/>
          <w:sz w:val="20"/>
          <w:szCs w:val="20"/>
        </w:rPr>
        <w:t xml:space="preserve">odice fiscale ____________________________________ , </w:t>
      </w:r>
    </w:p>
    <w:p w14:paraId="404C977A" w14:textId="77777777" w:rsidR="00BB2B27" w:rsidRPr="008A35E7" w:rsidRDefault="00BB2B27" w:rsidP="007E2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T</w:t>
      </w:r>
      <w:r w:rsidR="0016569F" w:rsidRPr="008A35E7">
        <w:rPr>
          <w:rFonts w:ascii="Calibri" w:hAnsi="Calibri" w:cs="Calibri"/>
          <w:sz w:val="20"/>
          <w:szCs w:val="20"/>
        </w:rPr>
        <w:t xml:space="preserve">el. </w:t>
      </w:r>
      <w:r w:rsidR="00A30E95" w:rsidRPr="008A35E7">
        <w:rPr>
          <w:rFonts w:ascii="Calibri" w:hAnsi="Calibri" w:cs="Calibri"/>
          <w:sz w:val="20"/>
          <w:szCs w:val="20"/>
        </w:rPr>
        <w:t>n. _______________________</w:t>
      </w:r>
      <w:r w:rsidRPr="008A35E7">
        <w:rPr>
          <w:rFonts w:ascii="Calibri" w:hAnsi="Calibri" w:cs="Calibri"/>
          <w:sz w:val="20"/>
          <w:szCs w:val="20"/>
        </w:rPr>
        <w:t>______</w:t>
      </w:r>
      <w:r w:rsidR="00A30E95" w:rsidRPr="008A35E7">
        <w:rPr>
          <w:rFonts w:ascii="Calibri" w:hAnsi="Calibri" w:cs="Calibri"/>
          <w:sz w:val="20"/>
          <w:szCs w:val="20"/>
        </w:rPr>
        <w:t>_</w:t>
      </w:r>
      <w:r w:rsidRPr="008A35E7">
        <w:rPr>
          <w:rFonts w:ascii="Calibri" w:hAnsi="Calibri" w:cs="Calibri"/>
          <w:sz w:val="20"/>
          <w:szCs w:val="20"/>
        </w:rPr>
        <w:t xml:space="preserve">  F</w:t>
      </w:r>
      <w:r w:rsidR="0016569F" w:rsidRPr="008A35E7">
        <w:rPr>
          <w:rFonts w:ascii="Calibri" w:hAnsi="Calibri" w:cs="Calibri"/>
          <w:sz w:val="20"/>
          <w:szCs w:val="20"/>
        </w:rPr>
        <w:t>ax n. __</w:t>
      </w:r>
      <w:r w:rsidRPr="008A35E7">
        <w:rPr>
          <w:rFonts w:ascii="Calibri" w:hAnsi="Calibri" w:cs="Calibri"/>
          <w:sz w:val="20"/>
          <w:szCs w:val="20"/>
        </w:rPr>
        <w:t xml:space="preserve">____________________________ </w:t>
      </w:r>
    </w:p>
    <w:p w14:paraId="555BEF4C" w14:textId="77777777" w:rsidR="0016569F" w:rsidRPr="008A35E7" w:rsidRDefault="00BB2B27" w:rsidP="007E238C">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Calibri" w:hAnsi="Calibri" w:cs="Calibri"/>
          <w:sz w:val="20"/>
          <w:szCs w:val="20"/>
        </w:rPr>
      </w:pPr>
      <w:r w:rsidRPr="008A35E7">
        <w:rPr>
          <w:rFonts w:ascii="Calibri" w:hAnsi="Calibri" w:cs="Calibri"/>
          <w:sz w:val="20"/>
          <w:szCs w:val="20"/>
        </w:rPr>
        <w:t>PEC __________________________________ E</w:t>
      </w:r>
      <w:r w:rsidR="0016569F" w:rsidRPr="008A35E7">
        <w:rPr>
          <w:rFonts w:ascii="Calibri" w:hAnsi="Calibri" w:cs="Calibri"/>
          <w:sz w:val="20"/>
          <w:szCs w:val="20"/>
        </w:rPr>
        <w:t>-mail _</w:t>
      </w:r>
      <w:r w:rsidRPr="008A35E7">
        <w:rPr>
          <w:rFonts w:ascii="Calibri" w:hAnsi="Calibri" w:cs="Calibri"/>
          <w:sz w:val="20"/>
          <w:szCs w:val="20"/>
        </w:rPr>
        <w:t>______</w:t>
      </w:r>
      <w:r w:rsidR="0016569F" w:rsidRPr="008A35E7">
        <w:rPr>
          <w:rFonts w:ascii="Calibri" w:hAnsi="Calibri" w:cs="Calibri"/>
          <w:sz w:val="20"/>
          <w:szCs w:val="20"/>
        </w:rPr>
        <w:t>___</w:t>
      </w:r>
      <w:r w:rsidRPr="008A35E7">
        <w:rPr>
          <w:rFonts w:ascii="Calibri" w:hAnsi="Calibri" w:cs="Calibri"/>
          <w:sz w:val="20"/>
          <w:szCs w:val="20"/>
        </w:rPr>
        <w:t xml:space="preserve">______________________________ </w:t>
      </w:r>
    </w:p>
    <w:p w14:paraId="42F8177E" w14:textId="77777777" w:rsidR="0016569F" w:rsidRPr="008A35E7" w:rsidRDefault="0016569F" w:rsidP="000B3B89">
      <w:pPr>
        <w:autoSpaceDE w:val="0"/>
        <w:autoSpaceDN w:val="0"/>
        <w:adjustRightInd w:val="0"/>
        <w:spacing w:line="360" w:lineRule="auto"/>
        <w:rPr>
          <w:rFonts w:ascii="Calibri" w:hAnsi="Calibri" w:cs="Calibri"/>
          <w:sz w:val="20"/>
          <w:szCs w:val="20"/>
        </w:rPr>
      </w:pPr>
    </w:p>
    <w:p w14:paraId="42AA114B" w14:textId="77777777" w:rsidR="0016569F" w:rsidRPr="008A35E7" w:rsidRDefault="0016569F" w:rsidP="000B3B89">
      <w:pPr>
        <w:autoSpaceDE w:val="0"/>
        <w:autoSpaceDN w:val="0"/>
        <w:adjustRightInd w:val="0"/>
        <w:spacing w:line="360" w:lineRule="auto"/>
        <w:jc w:val="both"/>
        <w:rPr>
          <w:rFonts w:ascii="Calibri" w:hAnsi="Calibri" w:cs="Calibri"/>
          <w:sz w:val="20"/>
          <w:szCs w:val="20"/>
        </w:rPr>
      </w:pPr>
      <w:r w:rsidRPr="008A35E7">
        <w:rPr>
          <w:rFonts w:ascii="Calibri" w:hAnsi="Calibri" w:cs="Calibri"/>
          <w:sz w:val="20"/>
          <w:szCs w:val="20"/>
        </w:rPr>
        <w:t>ai sensi e per gli effetti dell’art. 76 del D.P.R. 445/2000, consapevole della responsabilità e delle conseguenze civili e penali previste in caso di dichiarazioni mendaci e/o formazione od uso di atti falsi, e consapevole,</w:t>
      </w:r>
      <w:r w:rsidR="00151659" w:rsidRPr="008A35E7">
        <w:rPr>
          <w:rFonts w:ascii="Calibri" w:hAnsi="Calibri" w:cs="Calibri"/>
          <w:sz w:val="20"/>
          <w:szCs w:val="20"/>
        </w:rPr>
        <w:t xml:space="preserve"> </w:t>
      </w:r>
      <w:r w:rsidRPr="008A35E7">
        <w:rPr>
          <w:rFonts w:ascii="Calibri" w:hAnsi="Calibri" w:cs="Calibri"/>
          <w:sz w:val="20"/>
          <w:szCs w:val="20"/>
        </w:rPr>
        <w:t>altresì, che qualora emerga la non veridicità del contenuto della presente dichiarazione, decadrà dai benefici per i quali la stessa è rilasciata</w:t>
      </w:r>
      <w:r w:rsidR="00A30E95" w:rsidRPr="008A35E7">
        <w:rPr>
          <w:rFonts w:ascii="Calibri" w:hAnsi="Calibri" w:cs="Calibri"/>
          <w:sz w:val="20"/>
          <w:szCs w:val="20"/>
        </w:rPr>
        <w:t>.</w:t>
      </w:r>
    </w:p>
    <w:p w14:paraId="11663FE4" w14:textId="77777777" w:rsidR="00151659" w:rsidRPr="008A35E7" w:rsidRDefault="00151659" w:rsidP="000B3B89">
      <w:pPr>
        <w:autoSpaceDE w:val="0"/>
        <w:autoSpaceDN w:val="0"/>
        <w:adjustRightInd w:val="0"/>
        <w:spacing w:line="360" w:lineRule="auto"/>
        <w:jc w:val="both"/>
        <w:rPr>
          <w:rFonts w:ascii="Calibri" w:hAnsi="Calibri" w:cs="Calibri"/>
          <w:sz w:val="20"/>
          <w:szCs w:val="20"/>
        </w:rPr>
      </w:pPr>
      <w:r w:rsidRPr="008A35E7">
        <w:rPr>
          <w:rFonts w:ascii="Calibri" w:hAnsi="Calibri" w:cs="Calibri"/>
          <w:sz w:val="20"/>
          <w:szCs w:val="20"/>
        </w:rPr>
        <w:t>A</w:t>
      </w:r>
      <w:r w:rsidR="0016569F" w:rsidRPr="008A35E7">
        <w:rPr>
          <w:rFonts w:ascii="Calibri" w:hAnsi="Calibri" w:cs="Calibri"/>
          <w:sz w:val="20"/>
          <w:szCs w:val="20"/>
        </w:rPr>
        <w:t>i fini della partecipazion</w:t>
      </w:r>
      <w:r w:rsidR="007F3580" w:rsidRPr="008A35E7">
        <w:rPr>
          <w:rFonts w:ascii="Calibri" w:hAnsi="Calibri" w:cs="Calibri"/>
          <w:sz w:val="20"/>
          <w:szCs w:val="20"/>
        </w:rPr>
        <w:t>e all’asta pubblica in oggetto</w:t>
      </w:r>
    </w:p>
    <w:p w14:paraId="1AADD8E9" w14:textId="77777777" w:rsidR="0016569F" w:rsidRDefault="0016569F" w:rsidP="000B3B89">
      <w:pPr>
        <w:autoSpaceDE w:val="0"/>
        <w:autoSpaceDN w:val="0"/>
        <w:adjustRightInd w:val="0"/>
        <w:spacing w:line="360" w:lineRule="auto"/>
        <w:jc w:val="center"/>
        <w:rPr>
          <w:rFonts w:ascii="Calibri" w:hAnsi="Calibri" w:cs="Calibri"/>
          <w:b/>
          <w:bCs/>
          <w:sz w:val="28"/>
          <w:szCs w:val="28"/>
        </w:rPr>
      </w:pPr>
      <w:r w:rsidRPr="008A35E7">
        <w:rPr>
          <w:rFonts w:ascii="Calibri" w:hAnsi="Calibri" w:cs="Calibri"/>
          <w:b/>
          <w:bCs/>
          <w:sz w:val="28"/>
          <w:szCs w:val="28"/>
        </w:rPr>
        <w:t>DICHIARA</w:t>
      </w:r>
    </w:p>
    <w:p w14:paraId="1A671646" w14:textId="77777777" w:rsidR="009008F1" w:rsidRPr="009008F1" w:rsidRDefault="009008F1" w:rsidP="009008F1">
      <w:pPr>
        <w:pStyle w:val="Paragrafoelenco"/>
        <w:numPr>
          <w:ilvl w:val="0"/>
          <w:numId w:val="14"/>
        </w:numPr>
        <w:autoSpaceDE w:val="0"/>
        <w:autoSpaceDN w:val="0"/>
        <w:adjustRightInd w:val="0"/>
        <w:spacing w:line="360" w:lineRule="auto"/>
        <w:ind w:left="284" w:hanging="284"/>
        <w:jc w:val="both"/>
        <w:rPr>
          <w:rFonts w:ascii="Calibri" w:hAnsi="Calibri" w:cs="Calibri"/>
          <w:b/>
          <w:bCs/>
          <w:sz w:val="20"/>
          <w:szCs w:val="20"/>
        </w:rPr>
      </w:pPr>
      <w:r w:rsidRPr="009008F1">
        <w:rPr>
          <w:rFonts w:ascii="Calibri" w:hAnsi="Calibri" w:cs="Calibri"/>
          <w:b/>
          <w:bCs/>
          <w:sz w:val="20"/>
          <w:szCs w:val="20"/>
        </w:rPr>
        <w:t>Motivi di esclusione ex art. 80 del D. Lgs. 50/2016 e s.m.i.</w:t>
      </w:r>
    </w:p>
    <w:p w14:paraId="7FCE34AC" w14:textId="77777777" w:rsidR="00E107FC" w:rsidRDefault="00E107FC" w:rsidP="009008F1">
      <w:pPr>
        <w:pStyle w:val="Paragrafoelenco"/>
        <w:numPr>
          <w:ilvl w:val="0"/>
          <w:numId w:val="13"/>
        </w:numPr>
        <w:spacing w:after="0" w:line="240" w:lineRule="auto"/>
        <w:ind w:left="284" w:hanging="284"/>
        <w:jc w:val="both"/>
        <w:rPr>
          <w:rFonts w:cstheme="minorHAnsi"/>
          <w:color w:val="000000"/>
          <w:sz w:val="20"/>
          <w:szCs w:val="20"/>
        </w:rPr>
      </w:pPr>
      <w:r w:rsidRPr="00812D67">
        <w:rPr>
          <w:rFonts w:cstheme="minorHAnsi"/>
          <w:color w:val="000000"/>
          <w:sz w:val="20"/>
          <w:szCs w:val="20"/>
        </w:rPr>
        <w:t xml:space="preserve">di </w:t>
      </w:r>
      <w:r>
        <w:rPr>
          <w:rFonts w:cstheme="minorHAnsi"/>
          <w:color w:val="000000"/>
          <w:sz w:val="20"/>
          <w:szCs w:val="20"/>
        </w:rPr>
        <w:t>non trovarsi nelle condizioni di esclusione di cui all’art. 80 comma 5 lettere a), b) c), d), e), f), g), h), i) del D . Lgs 50/2016</w:t>
      </w:r>
      <w:r w:rsidRPr="00107B7A">
        <w:rPr>
          <w:rFonts w:cstheme="minorHAnsi"/>
          <w:color w:val="000000"/>
          <w:sz w:val="20"/>
          <w:szCs w:val="20"/>
        </w:rPr>
        <w:t>;</w:t>
      </w:r>
    </w:p>
    <w:p w14:paraId="24C7A1FF" w14:textId="77777777" w:rsidR="009132C6" w:rsidRDefault="009132C6" w:rsidP="009132C6">
      <w:pPr>
        <w:jc w:val="both"/>
        <w:rPr>
          <w:rFonts w:cstheme="minorHAnsi"/>
          <w:color w:val="000000"/>
          <w:sz w:val="20"/>
          <w:szCs w:val="20"/>
        </w:rPr>
      </w:pPr>
    </w:p>
    <w:p w14:paraId="199E82B0" w14:textId="77777777" w:rsidR="009132C6" w:rsidRDefault="009132C6" w:rsidP="009132C6">
      <w:pPr>
        <w:jc w:val="both"/>
        <w:rPr>
          <w:rFonts w:cstheme="minorHAnsi"/>
          <w:color w:val="000000"/>
          <w:sz w:val="20"/>
          <w:szCs w:val="20"/>
        </w:rPr>
      </w:pPr>
    </w:p>
    <w:p w14:paraId="7108659D" w14:textId="77777777" w:rsidR="009132C6" w:rsidRDefault="009132C6" w:rsidP="009132C6">
      <w:pPr>
        <w:jc w:val="both"/>
        <w:rPr>
          <w:rFonts w:cstheme="minorHAnsi"/>
          <w:color w:val="000000"/>
          <w:sz w:val="20"/>
          <w:szCs w:val="20"/>
        </w:rPr>
      </w:pPr>
    </w:p>
    <w:p w14:paraId="6A2F2368" w14:textId="77777777" w:rsidR="009132C6" w:rsidRDefault="009132C6" w:rsidP="009132C6">
      <w:pPr>
        <w:jc w:val="both"/>
        <w:rPr>
          <w:rFonts w:cstheme="minorHAnsi"/>
          <w:color w:val="000000"/>
          <w:sz w:val="20"/>
          <w:szCs w:val="20"/>
        </w:rPr>
      </w:pPr>
    </w:p>
    <w:p w14:paraId="2D6E31DC" w14:textId="77777777" w:rsidR="009132C6" w:rsidRDefault="009132C6" w:rsidP="009132C6">
      <w:pPr>
        <w:jc w:val="both"/>
        <w:rPr>
          <w:rFonts w:cstheme="minorHAnsi"/>
          <w:color w:val="000000"/>
          <w:sz w:val="20"/>
          <w:szCs w:val="20"/>
        </w:rPr>
      </w:pPr>
    </w:p>
    <w:p w14:paraId="777BA008" w14:textId="77777777" w:rsidR="009132C6" w:rsidRDefault="009132C6" w:rsidP="009132C6">
      <w:pPr>
        <w:jc w:val="both"/>
        <w:rPr>
          <w:rFonts w:cstheme="minorHAnsi"/>
          <w:color w:val="000000"/>
          <w:sz w:val="20"/>
          <w:szCs w:val="20"/>
        </w:rPr>
      </w:pPr>
    </w:p>
    <w:p w14:paraId="5CB74E50" w14:textId="77777777" w:rsidR="009132C6" w:rsidRPr="009132C6" w:rsidRDefault="009132C6" w:rsidP="009132C6">
      <w:pPr>
        <w:jc w:val="both"/>
        <w:rPr>
          <w:rFonts w:cstheme="minorHAnsi"/>
          <w:color w:val="000000"/>
          <w:sz w:val="20"/>
          <w:szCs w:val="20"/>
        </w:rPr>
      </w:pPr>
    </w:p>
    <w:p w14:paraId="7F443331" w14:textId="77777777" w:rsidR="009008F1" w:rsidRPr="009008F1" w:rsidRDefault="009008F1" w:rsidP="009008F1">
      <w:pPr>
        <w:pStyle w:val="Paragrafoelenco"/>
        <w:numPr>
          <w:ilvl w:val="0"/>
          <w:numId w:val="14"/>
        </w:numPr>
        <w:autoSpaceDE w:val="0"/>
        <w:autoSpaceDN w:val="0"/>
        <w:adjustRightInd w:val="0"/>
        <w:spacing w:line="360" w:lineRule="auto"/>
        <w:ind w:left="284" w:hanging="284"/>
        <w:jc w:val="both"/>
        <w:rPr>
          <w:rFonts w:ascii="Calibri" w:hAnsi="Calibri" w:cs="Calibri"/>
          <w:b/>
          <w:bCs/>
          <w:sz w:val="20"/>
          <w:szCs w:val="20"/>
        </w:rPr>
      </w:pPr>
      <w:r>
        <w:rPr>
          <w:rFonts w:ascii="Calibri" w:hAnsi="Calibri" w:cs="Calibri"/>
          <w:b/>
          <w:bCs/>
          <w:sz w:val="20"/>
          <w:szCs w:val="20"/>
        </w:rPr>
        <w:t>Assenza di condanne penali rilevanti</w:t>
      </w:r>
    </w:p>
    <w:p w14:paraId="766CE0B9" w14:textId="77777777" w:rsidR="00E107FC" w:rsidRDefault="00E107FC" w:rsidP="009008F1">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che nei propri confronti non è stata pronunciata sentenza di condanna definitiva o emesso decreto penale di condanna divenuto irrevocabile oppure sentenza di applicazione della pena su richiesta ai sensi dell’art. 444 c.p.p. per:</w:t>
      </w:r>
    </w:p>
    <w:p w14:paraId="49F61836" w14:textId="77777777" w:rsidR="00E107FC" w:rsidRDefault="00E107FC" w:rsidP="00E107FC">
      <w:pPr>
        <w:pStyle w:val="Paragrafoelenco"/>
        <w:numPr>
          <w:ilvl w:val="0"/>
          <w:numId w:val="8"/>
        </w:numPr>
        <w:spacing w:after="0" w:line="240" w:lineRule="auto"/>
        <w:ind w:left="426" w:hanging="142"/>
        <w:jc w:val="both"/>
        <w:rPr>
          <w:rFonts w:cstheme="minorHAnsi"/>
          <w:color w:val="000000"/>
          <w:sz w:val="20"/>
          <w:szCs w:val="20"/>
        </w:rPr>
      </w:pPr>
      <w:r>
        <w:rPr>
          <w:rFonts w:cstheme="minorHAnsi"/>
          <w:color w:val="000000"/>
          <w:sz w:val="20"/>
          <w:szCs w:val="20"/>
        </w:rPr>
        <w:t>delitti consumati o tentati, di cui agli artt. 416, 416-bis del codice penale ovvero delitti commessi avvalendosi delle condizioni previste dal predetto articolo 416-bis ovvero al fine di agevolare l’attività delle associazioni previste dalla stesso articolo, nonché per i delitti consumati o tentati, previsti dall’art. 74 del D.P.R. 09/10/1990 n. 309, dall’art. 291-quater del D.P.R. 23/01/1973 n. 43 e dall’art. 260 del D. Lgs. 03/04/2006 n. 152 in quanto riconducibili alla partecipazione a un’organizzazione criminale, quale definita all’art. 2 della Decisione Quadro 2008/841/GAI del Consiglio;</w:t>
      </w:r>
    </w:p>
    <w:p w14:paraId="010BA4F7" w14:textId="77777777" w:rsidR="00E107FC" w:rsidRDefault="00E107FC" w:rsidP="00E107FC">
      <w:pPr>
        <w:pStyle w:val="Paragrafoelenco"/>
        <w:numPr>
          <w:ilvl w:val="0"/>
          <w:numId w:val="8"/>
        </w:numPr>
        <w:spacing w:after="0" w:line="240" w:lineRule="auto"/>
        <w:ind w:left="426" w:hanging="142"/>
        <w:jc w:val="both"/>
        <w:rPr>
          <w:rFonts w:cstheme="minorHAnsi"/>
          <w:color w:val="000000"/>
          <w:sz w:val="20"/>
          <w:szCs w:val="20"/>
        </w:rPr>
      </w:pPr>
      <w:r>
        <w:rPr>
          <w:rFonts w:cstheme="minorHAnsi"/>
          <w:color w:val="000000"/>
          <w:sz w:val="20"/>
          <w:szCs w:val="20"/>
        </w:rPr>
        <w:t>delitti, consumati o tentati, di cui agli artt. 317, 318, 319, 319-ter, 319-quater, 320, 321, 322, 322-bis, 346-bis, 353, 353-bis, 354, 355 e 356 del codice penale nonché all’art. 2635 del codice civile;</w:t>
      </w:r>
    </w:p>
    <w:p w14:paraId="36C446F0" w14:textId="77777777" w:rsidR="00E107FC" w:rsidRDefault="00E107FC" w:rsidP="00E107FC">
      <w:pPr>
        <w:pStyle w:val="Paragrafoelenco"/>
        <w:numPr>
          <w:ilvl w:val="0"/>
          <w:numId w:val="8"/>
        </w:numPr>
        <w:spacing w:after="0" w:line="240" w:lineRule="auto"/>
        <w:ind w:left="426" w:hanging="142"/>
        <w:jc w:val="both"/>
        <w:rPr>
          <w:rFonts w:cstheme="minorHAnsi"/>
          <w:color w:val="000000"/>
          <w:sz w:val="20"/>
          <w:szCs w:val="20"/>
        </w:rPr>
      </w:pPr>
      <w:r>
        <w:rPr>
          <w:rFonts w:cstheme="minorHAnsi"/>
          <w:color w:val="000000"/>
          <w:sz w:val="20"/>
          <w:szCs w:val="20"/>
        </w:rPr>
        <w:t>frode ai sensi dell’art. 1 della convenzione relativa alla tutela degli interessi finanziari delle Comunità Europee;</w:t>
      </w:r>
    </w:p>
    <w:p w14:paraId="22E2294D" w14:textId="77777777" w:rsidR="00E107FC" w:rsidRDefault="00E107FC" w:rsidP="00E107FC">
      <w:pPr>
        <w:pStyle w:val="Paragrafoelenco"/>
        <w:numPr>
          <w:ilvl w:val="0"/>
          <w:numId w:val="8"/>
        </w:numPr>
        <w:spacing w:after="0" w:line="240" w:lineRule="auto"/>
        <w:ind w:left="426" w:hanging="142"/>
        <w:jc w:val="both"/>
        <w:rPr>
          <w:rFonts w:cstheme="minorHAnsi"/>
          <w:color w:val="000000"/>
          <w:sz w:val="20"/>
          <w:szCs w:val="20"/>
        </w:rPr>
      </w:pPr>
      <w:r>
        <w:rPr>
          <w:rFonts w:cstheme="minorHAnsi"/>
          <w:color w:val="000000"/>
          <w:sz w:val="20"/>
          <w:szCs w:val="20"/>
        </w:rPr>
        <w:t>delitti, consumati o tentati, commessi con finalità di terrorismo, anche internazionale, e di eversione dell’ordine costituzionale, reati terroristici o retai connessi alle attività terroristiche;</w:t>
      </w:r>
    </w:p>
    <w:p w14:paraId="5957322F" w14:textId="77777777" w:rsidR="00E107FC" w:rsidRDefault="00E107FC" w:rsidP="00E107FC">
      <w:pPr>
        <w:pStyle w:val="Paragrafoelenco"/>
        <w:numPr>
          <w:ilvl w:val="0"/>
          <w:numId w:val="8"/>
        </w:numPr>
        <w:spacing w:after="0" w:line="240" w:lineRule="auto"/>
        <w:ind w:left="426" w:hanging="142"/>
        <w:jc w:val="both"/>
        <w:rPr>
          <w:rFonts w:cstheme="minorHAnsi"/>
          <w:color w:val="000000"/>
          <w:sz w:val="20"/>
          <w:szCs w:val="20"/>
        </w:rPr>
      </w:pPr>
      <w:r>
        <w:rPr>
          <w:rFonts w:cstheme="minorHAnsi"/>
          <w:color w:val="000000"/>
          <w:sz w:val="20"/>
          <w:szCs w:val="20"/>
        </w:rPr>
        <w:t>delitti di cui agli artt. 648-bis, 648-ter e 648-ter.1 del codice penale, riciclaggio di proventi di attività criminoseo finanziamento del terrorismo, quali definiti all’art. 1 del D. Lgs. 22/06/2007 n. 109 e s.m.i.;</w:t>
      </w:r>
    </w:p>
    <w:p w14:paraId="012D0C4B" w14:textId="77777777" w:rsidR="00E107FC" w:rsidRDefault="00E107FC" w:rsidP="00E107FC">
      <w:pPr>
        <w:pStyle w:val="Paragrafoelenco"/>
        <w:numPr>
          <w:ilvl w:val="0"/>
          <w:numId w:val="8"/>
        </w:numPr>
        <w:spacing w:after="0" w:line="240" w:lineRule="auto"/>
        <w:ind w:left="426" w:hanging="142"/>
        <w:jc w:val="both"/>
        <w:rPr>
          <w:rFonts w:cstheme="minorHAnsi"/>
          <w:color w:val="000000"/>
          <w:sz w:val="20"/>
          <w:szCs w:val="20"/>
        </w:rPr>
      </w:pPr>
      <w:r>
        <w:rPr>
          <w:rFonts w:cstheme="minorHAnsi"/>
          <w:color w:val="000000"/>
          <w:sz w:val="20"/>
          <w:szCs w:val="20"/>
        </w:rPr>
        <w:t>sfruttamento del lavoro minorile e altre forme di tratta di esseri umani definite con il D. Lgs. 04/03/2014 n. 24;</w:t>
      </w:r>
    </w:p>
    <w:p w14:paraId="383D5D35" w14:textId="77777777" w:rsidR="00E107FC" w:rsidRPr="00D33501" w:rsidRDefault="00E107FC" w:rsidP="00E107FC">
      <w:pPr>
        <w:pStyle w:val="Paragrafoelenco"/>
        <w:numPr>
          <w:ilvl w:val="0"/>
          <w:numId w:val="8"/>
        </w:numPr>
        <w:spacing w:after="0" w:line="240" w:lineRule="auto"/>
        <w:ind w:left="426" w:hanging="142"/>
        <w:jc w:val="both"/>
        <w:rPr>
          <w:rFonts w:cstheme="minorHAnsi"/>
          <w:color w:val="000000"/>
          <w:sz w:val="20"/>
          <w:szCs w:val="20"/>
        </w:rPr>
      </w:pPr>
      <w:r>
        <w:rPr>
          <w:rFonts w:cstheme="minorHAnsi"/>
          <w:color w:val="000000"/>
          <w:sz w:val="20"/>
          <w:szCs w:val="20"/>
        </w:rPr>
        <w:t xml:space="preserve">ogni altro delitto da cui derivi, quale pena accessoria, l’incapacità a contrarre con </w:t>
      </w:r>
      <w:r w:rsidRPr="00D33501">
        <w:rPr>
          <w:rFonts w:cstheme="minorHAnsi"/>
          <w:color w:val="000000"/>
          <w:sz w:val="20"/>
          <w:szCs w:val="20"/>
        </w:rPr>
        <w:t>la pubblica amministrazione</w:t>
      </w:r>
      <w:r w:rsidRPr="00D33501">
        <w:rPr>
          <w:rFonts w:cstheme="minorHAnsi"/>
          <w:color w:val="000000"/>
          <w:sz w:val="20"/>
          <w:szCs w:val="20"/>
          <w:vertAlign w:val="superscript"/>
        </w:rPr>
        <w:t>(1)</w:t>
      </w:r>
    </w:p>
    <w:p w14:paraId="252D8A6E" w14:textId="77777777" w:rsidR="00E107FC" w:rsidRPr="00B76913" w:rsidRDefault="00E107FC" w:rsidP="00E107FC">
      <w:pPr>
        <w:pStyle w:val="Paragrafoelenco"/>
        <w:spacing w:after="0" w:line="240" w:lineRule="auto"/>
        <w:ind w:left="426"/>
        <w:jc w:val="center"/>
        <w:rPr>
          <w:rFonts w:cstheme="minorHAnsi"/>
          <w:color w:val="000000"/>
          <w:sz w:val="20"/>
          <w:szCs w:val="20"/>
        </w:rPr>
      </w:pPr>
      <w:r w:rsidRPr="00D33501">
        <w:rPr>
          <w:rFonts w:cstheme="minorHAnsi"/>
          <w:color w:val="000000"/>
          <w:sz w:val="20"/>
          <w:szCs w:val="20"/>
        </w:rPr>
        <w:t>ovvero</w:t>
      </w:r>
    </w:p>
    <w:p w14:paraId="5F246A89" w14:textId="77777777" w:rsidR="00E107FC" w:rsidRPr="00D33501" w:rsidRDefault="00E107FC" w:rsidP="009008F1">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 xml:space="preserve">(qualora nei propri confronti sia stata pronunciata condanna con sentenza definitiva o decreto penale di condanna divenuto irrevocabile o sentenza di applicazione della pena su richiesta ai sensi dell’art. 444 del c.p.p. qualora la sentenza abbia imposto una pena detentiva non superiore ai 18 mesi ovvero abbia riconosciuto l’attenuante della collaborazione come definita per le singole fattispecie di reato) di aver risarcito o di essersi impegnato a risarcire qualunque danno causato dal reato o dall’illecito e i aver adottato provvedimenti concreti di carattere tecnico, organizzativo e relativi al personale idonei a prevenire </w:t>
      </w:r>
      <w:r w:rsidRPr="00D33501">
        <w:rPr>
          <w:rFonts w:cstheme="minorHAnsi"/>
          <w:color w:val="000000"/>
          <w:sz w:val="20"/>
          <w:szCs w:val="20"/>
        </w:rPr>
        <w:t>ulteriori reati o illeciti</w:t>
      </w:r>
      <w:r w:rsidRPr="00D33501">
        <w:rPr>
          <w:rFonts w:cstheme="minorHAnsi"/>
          <w:color w:val="000000"/>
          <w:sz w:val="20"/>
          <w:szCs w:val="20"/>
          <w:vertAlign w:val="superscript"/>
        </w:rPr>
        <w:t>(2)</w:t>
      </w:r>
      <w:r w:rsidRPr="00D33501">
        <w:rPr>
          <w:rFonts w:cstheme="minorHAnsi"/>
          <w:color w:val="000000"/>
          <w:sz w:val="20"/>
          <w:szCs w:val="20"/>
        </w:rPr>
        <w:t>;</w:t>
      </w:r>
    </w:p>
    <w:p w14:paraId="1317FC0A" w14:textId="77777777" w:rsidR="009008F1" w:rsidRDefault="009008F1" w:rsidP="003B73A4">
      <w:pPr>
        <w:jc w:val="both"/>
        <w:rPr>
          <w:rFonts w:cstheme="minorHAnsi"/>
          <w:color w:val="000000"/>
          <w:sz w:val="20"/>
          <w:szCs w:val="20"/>
        </w:rPr>
      </w:pPr>
    </w:p>
    <w:p w14:paraId="1A2CBF30" w14:textId="77777777" w:rsidR="003B73A4" w:rsidRPr="009008F1" w:rsidRDefault="003B73A4" w:rsidP="003B73A4">
      <w:pPr>
        <w:pStyle w:val="Paragrafoelenco"/>
        <w:numPr>
          <w:ilvl w:val="0"/>
          <w:numId w:val="14"/>
        </w:numPr>
        <w:autoSpaceDE w:val="0"/>
        <w:autoSpaceDN w:val="0"/>
        <w:adjustRightInd w:val="0"/>
        <w:spacing w:after="0" w:line="240" w:lineRule="auto"/>
        <w:ind w:left="284" w:hanging="284"/>
        <w:jc w:val="both"/>
        <w:rPr>
          <w:rFonts w:ascii="Calibri" w:hAnsi="Calibri" w:cs="Calibri"/>
          <w:b/>
          <w:bCs/>
          <w:sz w:val="20"/>
          <w:szCs w:val="20"/>
        </w:rPr>
      </w:pPr>
      <w:r>
        <w:rPr>
          <w:rFonts w:ascii="Calibri" w:hAnsi="Calibri" w:cs="Calibri"/>
          <w:b/>
          <w:bCs/>
          <w:sz w:val="20"/>
          <w:szCs w:val="20"/>
        </w:rPr>
        <w:t>Assenza di condanne penali relative a soggetti cessati dalla carica nell’anno precedente la data di pubblicazione dell’avviso di vendita</w:t>
      </w:r>
    </w:p>
    <w:p w14:paraId="41AF46B7" w14:textId="77777777" w:rsidR="00E107FC" w:rsidRDefault="00E107FC" w:rsidP="009008F1">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che non ci sono soggetti cessati dalle cariche di seguito indicate nell’anno antecedente la data di pubblicazione dell’avviso di vendita</w:t>
      </w:r>
      <w:r w:rsidRPr="00301C8D">
        <w:rPr>
          <w:rFonts w:cstheme="minorHAnsi"/>
          <w:color w:val="000000"/>
          <w:sz w:val="20"/>
          <w:szCs w:val="20"/>
          <w:vertAlign w:val="superscript"/>
        </w:rPr>
        <w:t>(3)</w:t>
      </w:r>
      <w:r>
        <w:rPr>
          <w:rFonts w:cstheme="minorHAnsi"/>
          <w:color w:val="000000"/>
          <w:sz w:val="20"/>
          <w:szCs w:val="20"/>
        </w:rPr>
        <w:t xml:space="preserve">: </w:t>
      </w:r>
      <w:r w:rsidRPr="00301C8D">
        <w:rPr>
          <w:rFonts w:cstheme="minorHAnsi"/>
          <w:color w:val="000000"/>
          <w:sz w:val="20"/>
          <w:szCs w:val="20"/>
        </w:rPr>
        <w:t>del titolare o del direttore tecnico</w:t>
      </w:r>
      <w:r>
        <w:rPr>
          <w:rFonts w:cstheme="minorHAnsi"/>
          <w:color w:val="000000"/>
          <w:sz w:val="20"/>
          <w:szCs w:val="20"/>
        </w:rPr>
        <w:t xml:space="preserve"> (nel caso </w:t>
      </w:r>
      <w:r w:rsidRPr="00301C8D">
        <w:rPr>
          <w:rFonts w:cstheme="minorHAnsi"/>
          <w:color w:val="000000"/>
          <w:sz w:val="20"/>
          <w:szCs w:val="20"/>
        </w:rPr>
        <w:t>di impresa individuale</w:t>
      </w:r>
      <w:r>
        <w:rPr>
          <w:rFonts w:cstheme="minorHAnsi"/>
          <w:color w:val="000000"/>
          <w:sz w:val="20"/>
          <w:szCs w:val="20"/>
        </w:rPr>
        <w:t>),</w:t>
      </w:r>
      <w:r w:rsidRPr="00301C8D">
        <w:rPr>
          <w:rFonts w:cstheme="minorHAnsi"/>
          <w:color w:val="000000"/>
          <w:sz w:val="20"/>
          <w:szCs w:val="20"/>
        </w:rPr>
        <w:t xml:space="preserve"> di un</w:t>
      </w:r>
      <w:r>
        <w:rPr>
          <w:rFonts w:cstheme="minorHAnsi"/>
          <w:color w:val="000000"/>
          <w:sz w:val="20"/>
          <w:szCs w:val="20"/>
        </w:rPr>
        <w:t xml:space="preserve"> socio o del direttore tecnico (nel caso </w:t>
      </w:r>
      <w:r w:rsidRPr="00301C8D">
        <w:rPr>
          <w:rFonts w:cstheme="minorHAnsi"/>
          <w:color w:val="000000"/>
          <w:sz w:val="20"/>
          <w:szCs w:val="20"/>
        </w:rPr>
        <w:t>di società in nome collettivo</w:t>
      </w:r>
      <w:r>
        <w:rPr>
          <w:rFonts w:cstheme="minorHAnsi"/>
          <w:color w:val="000000"/>
          <w:sz w:val="20"/>
          <w:szCs w:val="20"/>
        </w:rPr>
        <w:t>),</w:t>
      </w:r>
      <w:r w:rsidRPr="00301C8D">
        <w:rPr>
          <w:rFonts w:cstheme="minorHAnsi"/>
          <w:color w:val="000000"/>
          <w:sz w:val="20"/>
          <w:szCs w:val="20"/>
        </w:rPr>
        <w:t xml:space="preserve"> dei soci accomandatari o del direttore tecnico </w:t>
      </w:r>
      <w:r>
        <w:rPr>
          <w:rFonts w:cstheme="minorHAnsi"/>
          <w:color w:val="000000"/>
          <w:sz w:val="20"/>
          <w:szCs w:val="20"/>
        </w:rPr>
        <w:t xml:space="preserve">(nel caso </w:t>
      </w:r>
      <w:r w:rsidRPr="00301C8D">
        <w:rPr>
          <w:rFonts w:cstheme="minorHAnsi"/>
          <w:color w:val="000000"/>
          <w:sz w:val="20"/>
          <w:szCs w:val="20"/>
        </w:rPr>
        <w:t>di società in accomandita semplice</w:t>
      </w:r>
      <w:r>
        <w:rPr>
          <w:rFonts w:cstheme="minorHAnsi"/>
          <w:color w:val="000000"/>
          <w:sz w:val="20"/>
          <w:szCs w:val="20"/>
        </w:rPr>
        <w:t xml:space="preserve">), </w:t>
      </w:r>
      <w:r w:rsidRPr="00301C8D">
        <w:rPr>
          <w:rFonts w:cstheme="minorHAnsi"/>
          <w:color w:val="000000"/>
          <w:sz w:val="20"/>
          <w:szCs w:val="20"/>
        </w:rPr>
        <w:t xml:space="preserve">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Pr>
          <w:rFonts w:cstheme="minorHAnsi"/>
          <w:color w:val="000000"/>
          <w:sz w:val="20"/>
          <w:szCs w:val="20"/>
        </w:rPr>
        <w:t>(nel</w:t>
      </w:r>
      <w:r w:rsidRPr="00301C8D">
        <w:rPr>
          <w:rFonts w:cstheme="minorHAnsi"/>
          <w:color w:val="000000"/>
          <w:sz w:val="20"/>
          <w:szCs w:val="20"/>
        </w:rPr>
        <w:t xml:space="preserve"> caso di società con un numero di soci pari o inferiore a quattro, se si tratta di al</w:t>
      </w:r>
      <w:r>
        <w:rPr>
          <w:rFonts w:cstheme="minorHAnsi"/>
          <w:color w:val="000000"/>
          <w:sz w:val="20"/>
          <w:szCs w:val="20"/>
        </w:rPr>
        <w:t>tro tipo di società o consorzio)</w:t>
      </w:r>
    </w:p>
    <w:p w14:paraId="7C38AFBF" w14:textId="77777777" w:rsidR="00E107FC" w:rsidRDefault="00E107FC" w:rsidP="00E107FC">
      <w:pPr>
        <w:pStyle w:val="Paragrafoelenco"/>
        <w:spacing w:after="0" w:line="240" w:lineRule="auto"/>
        <w:ind w:left="426"/>
        <w:jc w:val="center"/>
        <w:rPr>
          <w:rFonts w:cstheme="minorHAnsi"/>
          <w:color w:val="000000"/>
          <w:sz w:val="20"/>
          <w:szCs w:val="20"/>
        </w:rPr>
      </w:pPr>
      <w:r>
        <w:rPr>
          <w:rFonts w:cstheme="minorHAnsi"/>
          <w:color w:val="000000"/>
          <w:sz w:val="20"/>
          <w:szCs w:val="20"/>
        </w:rPr>
        <w:t>ovvero</w:t>
      </w:r>
    </w:p>
    <w:p w14:paraId="25BB275A" w14:textId="77777777" w:rsidR="00E107FC" w:rsidRDefault="00E107FC" w:rsidP="00E107FC">
      <w:pPr>
        <w:pStyle w:val="Paragrafoelenco"/>
        <w:spacing w:after="0" w:line="240" w:lineRule="auto"/>
        <w:ind w:left="426"/>
        <w:jc w:val="both"/>
        <w:rPr>
          <w:rFonts w:cstheme="minorHAnsi"/>
          <w:color w:val="000000"/>
          <w:sz w:val="20"/>
          <w:szCs w:val="20"/>
        </w:rPr>
      </w:pPr>
      <w:r>
        <w:rPr>
          <w:rFonts w:cstheme="minorHAnsi"/>
          <w:color w:val="000000"/>
          <w:sz w:val="20"/>
          <w:szCs w:val="20"/>
        </w:rPr>
        <w:t>in caso di sussistenza di soggetti cessati dalle cariche di seguito indicate nell’anno antecedente la data di pubblicazione dell’avviso di vendita</w:t>
      </w:r>
    </w:p>
    <w:p w14:paraId="17E17001" w14:textId="77777777" w:rsidR="00E107FC" w:rsidRDefault="00E107FC" w:rsidP="009008F1">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(in caso di presunta insussistenza in capo ai soggetti considerati dalle cause di esclusione di cui al comma 1 art. 80 del D. Lgs. 50/2016) che, per quanto di propria conoscenza, in capo a</w:t>
      </w:r>
      <w:r w:rsidRPr="00301C8D">
        <w:rPr>
          <w:rFonts w:cstheme="minorHAnsi"/>
          <w:color w:val="000000"/>
          <w:sz w:val="20"/>
          <w:szCs w:val="20"/>
        </w:rPr>
        <w:t xml:space="preserve">l titolare o </w:t>
      </w:r>
      <w:r>
        <w:rPr>
          <w:rFonts w:cstheme="minorHAnsi"/>
          <w:color w:val="000000"/>
          <w:sz w:val="20"/>
          <w:szCs w:val="20"/>
        </w:rPr>
        <w:t>ai</w:t>
      </w:r>
      <w:r w:rsidRPr="00301C8D">
        <w:rPr>
          <w:rFonts w:cstheme="minorHAnsi"/>
          <w:color w:val="000000"/>
          <w:sz w:val="20"/>
          <w:szCs w:val="20"/>
        </w:rPr>
        <w:t xml:space="preserve"> direttor</w:t>
      </w:r>
      <w:r>
        <w:rPr>
          <w:rFonts w:cstheme="minorHAnsi"/>
          <w:color w:val="000000"/>
          <w:sz w:val="20"/>
          <w:szCs w:val="20"/>
        </w:rPr>
        <w:t>i</w:t>
      </w:r>
      <w:r w:rsidRPr="00301C8D">
        <w:rPr>
          <w:rFonts w:cstheme="minorHAnsi"/>
          <w:color w:val="000000"/>
          <w:sz w:val="20"/>
          <w:szCs w:val="20"/>
        </w:rPr>
        <w:t xml:space="preserve"> tecnic</w:t>
      </w:r>
      <w:r>
        <w:rPr>
          <w:rFonts w:cstheme="minorHAnsi"/>
          <w:color w:val="000000"/>
          <w:sz w:val="20"/>
          <w:szCs w:val="20"/>
        </w:rPr>
        <w:t xml:space="preserve">i (nel caso </w:t>
      </w:r>
      <w:r w:rsidRPr="00301C8D">
        <w:rPr>
          <w:rFonts w:cstheme="minorHAnsi"/>
          <w:color w:val="000000"/>
          <w:sz w:val="20"/>
          <w:szCs w:val="20"/>
        </w:rPr>
        <w:t>di impresa individuale</w:t>
      </w:r>
      <w:r>
        <w:rPr>
          <w:rFonts w:cstheme="minorHAnsi"/>
          <w:color w:val="000000"/>
          <w:sz w:val="20"/>
          <w:szCs w:val="20"/>
        </w:rPr>
        <w:t>),</w:t>
      </w:r>
      <w:r w:rsidRPr="00301C8D">
        <w:rPr>
          <w:rFonts w:cstheme="minorHAnsi"/>
          <w:color w:val="000000"/>
          <w:sz w:val="20"/>
          <w:szCs w:val="20"/>
        </w:rPr>
        <w:t xml:space="preserve"> </w:t>
      </w:r>
      <w:r>
        <w:rPr>
          <w:rFonts w:cstheme="minorHAnsi"/>
          <w:color w:val="000000"/>
          <w:sz w:val="20"/>
          <w:szCs w:val="20"/>
        </w:rPr>
        <w:t xml:space="preserve">ai soci o ai direttori tecnici (nel caso </w:t>
      </w:r>
      <w:r w:rsidRPr="00301C8D">
        <w:rPr>
          <w:rFonts w:cstheme="minorHAnsi"/>
          <w:color w:val="000000"/>
          <w:sz w:val="20"/>
          <w:szCs w:val="20"/>
        </w:rPr>
        <w:t>di società in nome collettivo</w:t>
      </w:r>
      <w:r>
        <w:rPr>
          <w:rFonts w:cstheme="minorHAnsi"/>
          <w:color w:val="000000"/>
          <w:sz w:val="20"/>
          <w:szCs w:val="20"/>
        </w:rPr>
        <w:t>),</w:t>
      </w:r>
      <w:r w:rsidRPr="00301C8D">
        <w:rPr>
          <w:rFonts w:cstheme="minorHAnsi"/>
          <w:color w:val="000000"/>
          <w:sz w:val="20"/>
          <w:szCs w:val="20"/>
        </w:rPr>
        <w:t xml:space="preserve"> </w:t>
      </w:r>
      <w:r>
        <w:rPr>
          <w:rFonts w:cstheme="minorHAnsi"/>
          <w:color w:val="000000"/>
          <w:sz w:val="20"/>
          <w:szCs w:val="20"/>
        </w:rPr>
        <w:t>ai</w:t>
      </w:r>
      <w:r w:rsidRPr="00301C8D">
        <w:rPr>
          <w:rFonts w:cstheme="minorHAnsi"/>
          <w:color w:val="000000"/>
          <w:sz w:val="20"/>
          <w:szCs w:val="20"/>
        </w:rPr>
        <w:t xml:space="preserve"> soci accomandatari o </w:t>
      </w:r>
      <w:r>
        <w:rPr>
          <w:rFonts w:cstheme="minorHAnsi"/>
          <w:color w:val="000000"/>
          <w:sz w:val="20"/>
          <w:szCs w:val="20"/>
        </w:rPr>
        <w:t>ai</w:t>
      </w:r>
      <w:r w:rsidRPr="00301C8D">
        <w:rPr>
          <w:rFonts w:cstheme="minorHAnsi"/>
          <w:color w:val="000000"/>
          <w:sz w:val="20"/>
          <w:szCs w:val="20"/>
        </w:rPr>
        <w:t xml:space="preserve"> direttor</w:t>
      </w:r>
      <w:r>
        <w:rPr>
          <w:rFonts w:cstheme="minorHAnsi"/>
          <w:color w:val="000000"/>
          <w:sz w:val="20"/>
          <w:szCs w:val="20"/>
        </w:rPr>
        <w:t>i</w:t>
      </w:r>
      <w:r w:rsidRPr="00301C8D">
        <w:rPr>
          <w:rFonts w:cstheme="minorHAnsi"/>
          <w:color w:val="000000"/>
          <w:sz w:val="20"/>
          <w:szCs w:val="20"/>
        </w:rPr>
        <w:t xml:space="preserve"> tecnic</w:t>
      </w:r>
      <w:r>
        <w:rPr>
          <w:rFonts w:cstheme="minorHAnsi"/>
          <w:color w:val="000000"/>
          <w:sz w:val="20"/>
          <w:szCs w:val="20"/>
        </w:rPr>
        <w:t>i</w:t>
      </w:r>
      <w:r w:rsidRPr="00301C8D">
        <w:rPr>
          <w:rFonts w:cstheme="minorHAnsi"/>
          <w:color w:val="000000"/>
          <w:sz w:val="20"/>
          <w:szCs w:val="20"/>
        </w:rPr>
        <w:t xml:space="preserve"> </w:t>
      </w:r>
      <w:r>
        <w:rPr>
          <w:rFonts w:cstheme="minorHAnsi"/>
          <w:color w:val="000000"/>
          <w:sz w:val="20"/>
          <w:szCs w:val="20"/>
        </w:rPr>
        <w:t xml:space="preserve">(nel caso </w:t>
      </w:r>
      <w:r w:rsidRPr="00301C8D">
        <w:rPr>
          <w:rFonts w:cstheme="minorHAnsi"/>
          <w:color w:val="000000"/>
          <w:sz w:val="20"/>
          <w:szCs w:val="20"/>
        </w:rPr>
        <w:t>di società in accomandita semplice</w:t>
      </w:r>
      <w:r>
        <w:rPr>
          <w:rFonts w:cstheme="minorHAnsi"/>
          <w:color w:val="000000"/>
          <w:sz w:val="20"/>
          <w:szCs w:val="20"/>
        </w:rPr>
        <w:t>), ai</w:t>
      </w:r>
      <w:r w:rsidRPr="00301C8D">
        <w:rPr>
          <w:rFonts w:cstheme="minorHAnsi"/>
          <w:color w:val="000000"/>
          <w:sz w:val="20"/>
          <w:szCs w:val="20"/>
        </w:rPr>
        <w:t xml:space="preserve"> membri del consiglio di amministrazione cui sia stata conferita la legale rappresentanza, ivi compresi institori e procuratori generali, </w:t>
      </w:r>
      <w:r>
        <w:rPr>
          <w:rFonts w:cstheme="minorHAnsi"/>
          <w:color w:val="000000"/>
          <w:sz w:val="20"/>
          <w:szCs w:val="20"/>
        </w:rPr>
        <w:t>a</w:t>
      </w:r>
      <w:r w:rsidRPr="00301C8D">
        <w:rPr>
          <w:rFonts w:cstheme="minorHAnsi"/>
          <w:color w:val="000000"/>
          <w:sz w:val="20"/>
          <w:szCs w:val="20"/>
        </w:rPr>
        <w:t xml:space="preserve">i membri degli organi con poteri di direzione o di vigilanza o </w:t>
      </w:r>
      <w:r>
        <w:rPr>
          <w:rFonts w:cstheme="minorHAnsi"/>
          <w:color w:val="000000"/>
          <w:sz w:val="20"/>
          <w:szCs w:val="20"/>
        </w:rPr>
        <w:t>a</w:t>
      </w:r>
      <w:r w:rsidRPr="00301C8D">
        <w:rPr>
          <w:rFonts w:cstheme="minorHAnsi"/>
          <w:color w:val="000000"/>
          <w:sz w:val="20"/>
          <w:szCs w:val="20"/>
        </w:rPr>
        <w:t xml:space="preserve">i soggetti muniti di poteri di rappresentanza, di direzione o di controllo, </w:t>
      </w:r>
      <w:r>
        <w:rPr>
          <w:rFonts w:cstheme="minorHAnsi"/>
          <w:color w:val="000000"/>
          <w:sz w:val="20"/>
          <w:szCs w:val="20"/>
        </w:rPr>
        <w:t>ai</w:t>
      </w:r>
      <w:r w:rsidRPr="00301C8D">
        <w:rPr>
          <w:rFonts w:cstheme="minorHAnsi"/>
          <w:color w:val="000000"/>
          <w:sz w:val="20"/>
          <w:szCs w:val="20"/>
        </w:rPr>
        <w:t xml:space="preserve"> direttor</w:t>
      </w:r>
      <w:r>
        <w:rPr>
          <w:rFonts w:cstheme="minorHAnsi"/>
          <w:color w:val="000000"/>
          <w:sz w:val="20"/>
          <w:szCs w:val="20"/>
        </w:rPr>
        <w:t>i</w:t>
      </w:r>
      <w:r w:rsidRPr="00301C8D">
        <w:rPr>
          <w:rFonts w:cstheme="minorHAnsi"/>
          <w:color w:val="000000"/>
          <w:sz w:val="20"/>
          <w:szCs w:val="20"/>
        </w:rPr>
        <w:t xml:space="preserve"> tecnic</w:t>
      </w:r>
      <w:r>
        <w:rPr>
          <w:rFonts w:cstheme="minorHAnsi"/>
          <w:color w:val="000000"/>
          <w:sz w:val="20"/>
          <w:szCs w:val="20"/>
        </w:rPr>
        <w:t>i</w:t>
      </w:r>
      <w:r w:rsidRPr="00301C8D">
        <w:rPr>
          <w:rFonts w:cstheme="minorHAnsi"/>
          <w:color w:val="000000"/>
          <w:sz w:val="20"/>
          <w:szCs w:val="20"/>
        </w:rPr>
        <w:t xml:space="preserve"> o del socio unico persona fisica, ovvero del socio di maggioranza </w:t>
      </w:r>
      <w:r>
        <w:rPr>
          <w:rFonts w:cstheme="minorHAnsi"/>
          <w:color w:val="000000"/>
          <w:sz w:val="20"/>
          <w:szCs w:val="20"/>
        </w:rPr>
        <w:t>(nel</w:t>
      </w:r>
      <w:r w:rsidRPr="00301C8D">
        <w:rPr>
          <w:rFonts w:cstheme="minorHAnsi"/>
          <w:color w:val="000000"/>
          <w:sz w:val="20"/>
          <w:szCs w:val="20"/>
        </w:rPr>
        <w:t xml:space="preserve"> caso di società con un numero di soci pari o inferiore a quattro, se si tratta di al</w:t>
      </w:r>
      <w:r>
        <w:rPr>
          <w:rFonts w:cstheme="minorHAnsi"/>
          <w:color w:val="000000"/>
          <w:sz w:val="20"/>
          <w:szCs w:val="20"/>
        </w:rPr>
        <w:t>tro tipo di società o consorzio), cessati dalle cariche nell’anno antecedente la data di pubblicazione dell’avviso di vendita, non sussistono le cause di esclusione di cui al comma 1 art. 80 del D. Lgs. 50/2016 e s.m.i.</w:t>
      </w:r>
    </w:p>
    <w:p w14:paraId="3E9294B4" w14:textId="77777777" w:rsidR="00E107FC" w:rsidRDefault="00E107FC" w:rsidP="00E107FC">
      <w:pPr>
        <w:pStyle w:val="Paragrafoelenco"/>
        <w:spacing w:after="0" w:line="240" w:lineRule="auto"/>
        <w:ind w:left="426"/>
        <w:jc w:val="center"/>
        <w:rPr>
          <w:rFonts w:cstheme="minorHAnsi"/>
          <w:color w:val="000000"/>
          <w:sz w:val="20"/>
          <w:szCs w:val="20"/>
        </w:rPr>
      </w:pPr>
      <w:r>
        <w:rPr>
          <w:rFonts w:cstheme="minorHAnsi"/>
          <w:color w:val="000000"/>
          <w:sz w:val="20"/>
          <w:szCs w:val="20"/>
        </w:rPr>
        <w:t>ovvero</w:t>
      </w:r>
    </w:p>
    <w:p w14:paraId="185F9C07" w14:textId="77777777" w:rsidR="00E107FC" w:rsidRDefault="00E107FC" w:rsidP="009008F1">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(in caso di sussistenza delle predette cause di esclusione) che c’è stata completa ed effettiva dissociazione dalla condotta penalmente sanzionata dei soggetti cessati di cui sopra (come da documentazione allegata)</w:t>
      </w:r>
    </w:p>
    <w:p w14:paraId="26F17BD5" w14:textId="77777777" w:rsidR="00CD0EE6" w:rsidRDefault="00CD0EE6" w:rsidP="00CD0EE6">
      <w:pPr>
        <w:jc w:val="both"/>
        <w:rPr>
          <w:rFonts w:cstheme="minorHAnsi"/>
          <w:color w:val="000000"/>
          <w:sz w:val="20"/>
          <w:szCs w:val="20"/>
        </w:rPr>
      </w:pPr>
    </w:p>
    <w:p w14:paraId="19285234" w14:textId="77777777" w:rsidR="00CD0EE6" w:rsidRPr="009008F1" w:rsidRDefault="00CD0EE6" w:rsidP="00CD0EE6">
      <w:pPr>
        <w:pStyle w:val="Paragrafoelenco"/>
        <w:numPr>
          <w:ilvl w:val="0"/>
          <w:numId w:val="14"/>
        </w:numPr>
        <w:autoSpaceDE w:val="0"/>
        <w:autoSpaceDN w:val="0"/>
        <w:adjustRightInd w:val="0"/>
        <w:spacing w:after="0" w:line="240" w:lineRule="auto"/>
        <w:ind w:left="284" w:hanging="284"/>
        <w:jc w:val="both"/>
        <w:rPr>
          <w:rFonts w:ascii="Calibri" w:hAnsi="Calibri" w:cs="Calibri"/>
          <w:b/>
          <w:bCs/>
          <w:sz w:val="20"/>
          <w:szCs w:val="20"/>
        </w:rPr>
      </w:pPr>
      <w:r>
        <w:rPr>
          <w:rFonts w:ascii="Calibri" w:hAnsi="Calibri" w:cs="Calibri"/>
          <w:b/>
          <w:bCs/>
          <w:sz w:val="20"/>
          <w:szCs w:val="20"/>
        </w:rPr>
        <w:t>Assenza cause decadenza. Sospensione o divieti ai sensi del T.U. antimafia</w:t>
      </w:r>
    </w:p>
    <w:p w14:paraId="3AE654BB" w14:textId="77777777" w:rsidR="00E107FC" w:rsidRDefault="00E107FC" w:rsidP="00CD0EE6">
      <w:pPr>
        <w:pStyle w:val="Paragrafoelenco"/>
        <w:numPr>
          <w:ilvl w:val="0"/>
          <w:numId w:val="13"/>
        </w:numPr>
        <w:spacing w:after="0" w:line="240" w:lineRule="auto"/>
        <w:ind w:left="284" w:hanging="284"/>
        <w:jc w:val="both"/>
        <w:rPr>
          <w:rFonts w:cstheme="minorHAnsi"/>
          <w:color w:val="000000"/>
          <w:sz w:val="20"/>
          <w:szCs w:val="20"/>
        </w:rPr>
      </w:pPr>
      <w:r w:rsidRPr="00427621">
        <w:rPr>
          <w:rFonts w:cstheme="minorHAnsi"/>
          <w:color w:val="000000"/>
          <w:sz w:val="20"/>
          <w:szCs w:val="20"/>
        </w:rPr>
        <w:t xml:space="preserve">che nei propri confronti non </w:t>
      </w:r>
      <w:r>
        <w:rPr>
          <w:rFonts w:cstheme="minorHAnsi"/>
          <w:color w:val="000000"/>
          <w:sz w:val="20"/>
          <w:szCs w:val="20"/>
        </w:rPr>
        <w:t>sussistono cause di decadenza, di sospensione o di divieto previste dall’art. 67 del D. Lgs. 06/09/2011 n. 159 o di un tentativo di infiltrazione mafiosa di cui al comma 4 art. 84 del D. Lgs. 06/09/2011 n. 159;</w:t>
      </w:r>
    </w:p>
    <w:p w14:paraId="314D5A7C" w14:textId="77777777" w:rsidR="00CD0EE6" w:rsidRDefault="00CD0EE6" w:rsidP="00CD0EE6">
      <w:pPr>
        <w:jc w:val="both"/>
        <w:rPr>
          <w:rFonts w:cstheme="minorHAnsi"/>
          <w:color w:val="000000"/>
          <w:sz w:val="20"/>
          <w:szCs w:val="20"/>
        </w:rPr>
      </w:pPr>
    </w:p>
    <w:p w14:paraId="7F9504A2" w14:textId="77777777" w:rsidR="00FE04D5" w:rsidRDefault="00FE04D5" w:rsidP="00CD0EE6">
      <w:pPr>
        <w:jc w:val="both"/>
        <w:rPr>
          <w:rFonts w:cstheme="minorHAnsi"/>
          <w:color w:val="000000"/>
          <w:sz w:val="20"/>
          <w:szCs w:val="20"/>
        </w:rPr>
      </w:pPr>
    </w:p>
    <w:p w14:paraId="12DFC6E5" w14:textId="77777777" w:rsidR="00FE04D5" w:rsidRDefault="00FE04D5" w:rsidP="00CD0EE6">
      <w:pPr>
        <w:jc w:val="both"/>
        <w:rPr>
          <w:rFonts w:cstheme="minorHAnsi"/>
          <w:color w:val="000000"/>
          <w:sz w:val="20"/>
          <w:szCs w:val="20"/>
        </w:rPr>
      </w:pPr>
    </w:p>
    <w:p w14:paraId="2DDE0567" w14:textId="77777777" w:rsidR="00FE04D5" w:rsidRDefault="00FE04D5" w:rsidP="00CD0EE6">
      <w:pPr>
        <w:jc w:val="both"/>
        <w:rPr>
          <w:rFonts w:cstheme="minorHAnsi"/>
          <w:color w:val="000000"/>
          <w:sz w:val="20"/>
          <w:szCs w:val="20"/>
        </w:rPr>
      </w:pPr>
    </w:p>
    <w:p w14:paraId="3981FB76" w14:textId="77777777" w:rsidR="00FE04D5" w:rsidRDefault="00FE04D5" w:rsidP="00CD0EE6">
      <w:pPr>
        <w:jc w:val="both"/>
        <w:rPr>
          <w:rFonts w:cstheme="minorHAnsi"/>
          <w:color w:val="000000"/>
          <w:sz w:val="20"/>
          <w:szCs w:val="20"/>
        </w:rPr>
      </w:pPr>
    </w:p>
    <w:p w14:paraId="4A98BCCD" w14:textId="77777777" w:rsidR="00CD0EE6" w:rsidRPr="009008F1" w:rsidRDefault="00CD0EE6" w:rsidP="00CD0EE6">
      <w:pPr>
        <w:pStyle w:val="Paragrafoelenco"/>
        <w:numPr>
          <w:ilvl w:val="0"/>
          <w:numId w:val="14"/>
        </w:numPr>
        <w:autoSpaceDE w:val="0"/>
        <w:autoSpaceDN w:val="0"/>
        <w:adjustRightInd w:val="0"/>
        <w:spacing w:after="0" w:line="240" w:lineRule="auto"/>
        <w:ind w:left="284" w:hanging="284"/>
        <w:jc w:val="both"/>
        <w:rPr>
          <w:rFonts w:ascii="Calibri" w:hAnsi="Calibri" w:cs="Calibri"/>
          <w:b/>
          <w:bCs/>
          <w:sz w:val="20"/>
          <w:szCs w:val="20"/>
        </w:rPr>
      </w:pPr>
      <w:r>
        <w:rPr>
          <w:rFonts w:ascii="Calibri" w:hAnsi="Calibri" w:cs="Calibri"/>
          <w:b/>
          <w:bCs/>
          <w:sz w:val="20"/>
          <w:szCs w:val="20"/>
        </w:rPr>
        <w:t>Assenza violazioni gravi relative al pagamento di imposte e tasse</w:t>
      </w:r>
    </w:p>
    <w:p w14:paraId="608FE3A1" w14:textId="77777777" w:rsidR="00E107FC" w:rsidRDefault="00E107FC" w:rsidP="00CD0EE6">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di non aver commesso violazioni gravi, definitivamente accertate, rispetto agli obblighi relativi al pagamento delle imposte e tasse secondo la legislazione italiana (o dello Stato in cui l’impresa è stabilita) e che l’Ufficio Tributario competente al rilascio del certificato di regolarità fiscale è quello di ……………………………………………..</w:t>
      </w:r>
    </w:p>
    <w:p w14:paraId="0B1C8B8E" w14:textId="77777777" w:rsidR="00E107FC" w:rsidRDefault="00E107FC" w:rsidP="00E107FC">
      <w:pPr>
        <w:pStyle w:val="Paragrafoelenco"/>
        <w:spacing w:after="0" w:line="240" w:lineRule="auto"/>
        <w:ind w:left="284"/>
        <w:jc w:val="center"/>
        <w:rPr>
          <w:rFonts w:cstheme="minorHAnsi"/>
          <w:color w:val="000000"/>
          <w:sz w:val="20"/>
          <w:szCs w:val="20"/>
        </w:rPr>
      </w:pPr>
      <w:r>
        <w:rPr>
          <w:rFonts w:cstheme="minorHAnsi"/>
          <w:color w:val="000000"/>
          <w:sz w:val="20"/>
          <w:szCs w:val="20"/>
        </w:rPr>
        <w:t>ovvero</w:t>
      </w:r>
    </w:p>
    <w:p w14:paraId="612287EC" w14:textId="77777777" w:rsidR="00E107FC" w:rsidRPr="00D33501" w:rsidRDefault="00E107FC" w:rsidP="00CD0EE6">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 xml:space="preserve">di non aver ottemperato ai propri obblighi pagando o impegnandosi in modo vincolante a pagare le imposte dovute, compresi </w:t>
      </w:r>
      <w:r w:rsidRPr="00D33501">
        <w:rPr>
          <w:rFonts w:cstheme="minorHAnsi"/>
          <w:color w:val="000000"/>
          <w:sz w:val="20"/>
          <w:szCs w:val="20"/>
        </w:rPr>
        <w:t xml:space="preserve">eventuali interessi </w:t>
      </w:r>
      <w:r w:rsidR="00D766E2" w:rsidRPr="00D33501">
        <w:rPr>
          <w:rFonts w:cstheme="minorHAnsi"/>
          <w:color w:val="000000"/>
          <w:sz w:val="20"/>
          <w:szCs w:val="20"/>
        </w:rPr>
        <w:t>e/</w:t>
      </w:r>
      <w:r w:rsidRPr="00D33501">
        <w:rPr>
          <w:rFonts w:cstheme="minorHAnsi"/>
          <w:color w:val="000000"/>
          <w:sz w:val="20"/>
          <w:szCs w:val="20"/>
        </w:rPr>
        <w:t>o multe</w:t>
      </w:r>
      <w:r w:rsidRPr="00D33501">
        <w:rPr>
          <w:rFonts w:cstheme="minorHAnsi"/>
          <w:color w:val="000000"/>
          <w:sz w:val="20"/>
          <w:szCs w:val="20"/>
          <w:vertAlign w:val="superscript"/>
        </w:rPr>
        <w:t>(4)</w:t>
      </w:r>
      <w:r w:rsidRPr="00D33501">
        <w:rPr>
          <w:rFonts w:cstheme="minorHAnsi"/>
          <w:color w:val="000000"/>
          <w:sz w:val="20"/>
          <w:szCs w:val="20"/>
        </w:rPr>
        <w:t>;</w:t>
      </w:r>
    </w:p>
    <w:p w14:paraId="04C55190" w14:textId="77777777" w:rsidR="00345EAE" w:rsidRDefault="00345EAE" w:rsidP="00345EAE">
      <w:pPr>
        <w:jc w:val="both"/>
        <w:rPr>
          <w:rFonts w:cstheme="minorHAnsi"/>
          <w:color w:val="000000"/>
          <w:sz w:val="20"/>
          <w:szCs w:val="20"/>
        </w:rPr>
      </w:pPr>
    </w:p>
    <w:p w14:paraId="20D6B936" w14:textId="77777777" w:rsidR="00345EAE" w:rsidRPr="009008F1" w:rsidRDefault="00345EAE" w:rsidP="00345EAE">
      <w:pPr>
        <w:pStyle w:val="Paragrafoelenco"/>
        <w:numPr>
          <w:ilvl w:val="0"/>
          <w:numId w:val="14"/>
        </w:numPr>
        <w:autoSpaceDE w:val="0"/>
        <w:autoSpaceDN w:val="0"/>
        <w:adjustRightInd w:val="0"/>
        <w:spacing w:after="0" w:line="240" w:lineRule="auto"/>
        <w:ind w:left="284" w:hanging="284"/>
        <w:jc w:val="both"/>
        <w:rPr>
          <w:rFonts w:ascii="Calibri" w:hAnsi="Calibri" w:cs="Calibri"/>
          <w:b/>
          <w:bCs/>
          <w:sz w:val="20"/>
          <w:szCs w:val="20"/>
        </w:rPr>
      </w:pPr>
      <w:r>
        <w:rPr>
          <w:rFonts w:ascii="Calibri" w:hAnsi="Calibri" w:cs="Calibri"/>
          <w:b/>
          <w:bCs/>
          <w:sz w:val="20"/>
          <w:szCs w:val="20"/>
        </w:rPr>
        <w:t>Assenza violazioni gravi relative al pagamento di contributi previdenziali</w:t>
      </w:r>
    </w:p>
    <w:p w14:paraId="688C136C" w14:textId="77777777" w:rsidR="00E107FC" w:rsidRDefault="00E107FC" w:rsidP="00345EAE">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di non aver commesso violazioni gravi, definitivamente accertate, rispetto agli obblighi relativi al pagamento dei contributi previdenziali secondo la legislazione italiana (o dello Stato in cui l’impresa è stabilita) e di essere in possesso, al momento della presentazione dell’offerta, dei requisiti per il rilascio del DURC (Documento Unico di Regolarità Contributiva) regolare</w:t>
      </w:r>
    </w:p>
    <w:p w14:paraId="60D20906" w14:textId="77777777" w:rsidR="00E107FC" w:rsidRDefault="00E107FC" w:rsidP="00E107FC">
      <w:pPr>
        <w:pStyle w:val="Paragrafoelenco"/>
        <w:spacing w:after="0" w:line="240" w:lineRule="auto"/>
        <w:ind w:left="284"/>
        <w:jc w:val="center"/>
        <w:rPr>
          <w:rFonts w:cstheme="minorHAnsi"/>
          <w:color w:val="000000"/>
          <w:sz w:val="20"/>
          <w:szCs w:val="20"/>
        </w:rPr>
      </w:pPr>
      <w:r>
        <w:rPr>
          <w:rFonts w:cstheme="minorHAnsi"/>
          <w:color w:val="000000"/>
          <w:sz w:val="20"/>
          <w:szCs w:val="20"/>
        </w:rPr>
        <w:t>ovvero</w:t>
      </w:r>
    </w:p>
    <w:p w14:paraId="74B10F81" w14:textId="77777777" w:rsidR="00E107FC" w:rsidRDefault="00E107FC" w:rsidP="00345EAE">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 xml:space="preserve">di aver ottemperato ai propri obblighi pagando o impegnandosi in modo vincolante a pagare le imposte dovute, </w:t>
      </w:r>
      <w:r w:rsidRPr="00D33501">
        <w:rPr>
          <w:rFonts w:cstheme="minorHAnsi"/>
          <w:color w:val="000000"/>
          <w:sz w:val="20"/>
          <w:szCs w:val="20"/>
        </w:rPr>
        <w:t xml:space="preserve">compresi eventuali interessi </w:t>
      </w:r>
      <w:r w:rsidR="00D766E2" w:rsidRPr="00D33501">
        <w:rPr>
          <w:rFonts w:cstheme="minorHAnsi"/>
          <w:color w:val="000000"/>
          <w:sz w:val="20"/>
          <w:szCs w:val="20"/>
        </w:rPr>
        <w:t>e/</w:t>
      </w:r>
      <w:r w:rsidRPr="00D33501">
        <w:rPr>
          <w:rFonts w:cstheme="minorHAnsi"/>
          <w:color w:val="000000"/>
          <w:sz w:val="20"/>
          <w:szCs w:val="20"/>
        </w:rPr>
        <w:t>o multe</w:t>
      </w:r>
      <w:r w:rsidRPr="00D33501">
        <w:rPr>
          <w:rFonts w:cstheme="minorHAnsi"/>
          <w:color w:val="000000"/>
          <w:sz w:val="20"/>
          <w:szCs w:val="20"/>
          <w:vertAlign w:val="superscript"/>
        </w:rPr>
        <w:t>(5)</w:t>
      </w:r>
      <w:r w:rsidRPr="00D33501">
        <w:rPr>
          <w:rFonts w:cstheme="minorHAnsi"/>
          <w:color w:val="000000"/>
          <w:sz w:val="20"/>
          <w:szCs w:val="20"/>
        </w:rPr>
        <w:t>;</w:t>
      </w:r>
    </w:p>
    <w:p w14:paraId="47ACD062" w14:textId="77777777" w:rsidR="00345EAE" w:rsidRDefault="00345EAE" w:rsidP="00345EAE">
      <w:pPr>
        <w:jc w:val="both"/>
        <w:rPr>
          <w:rFonts w:cstheme="minorHAnsi"/>
          <w:color w:val="000000"/>
          <w:sz w:val="20"/>
          <w:szCs w:val="20"/>
        </w:rPr>
      </w:pPr>
    </w:p>
    <w:p w14:paraId="4BC317A4" w14:textId="77777777" w:rsidR="00345EAE" w:rsidRPr="009008F1" w:rsidRDefault="00345EAE" w:rsidP="00345EAE">
      <w:pPr>
        <w:pStyle w:val="Paragrafoelenco"/>
        <w:numPr>
          <w:ilvl w:val="0"/>
          <w:numId w:val="14"/>
        </w:numPr>
        <w:autoSpaceDE w:val="0"/>
        <w:autoSpaceDN w:val="0"/>
        <w:adjustRightInd w:val="0"/>
        <w:spacing w:after="0" w:line="240" w:lineRule="auto"/>
        <w:ind w:left="284" w:hanging="284"/>
        <w:jc w:val="both"/>
        <w:rPr>
          <w:rFonts w:ascii="Calibri" w:hAnsi="Calibri" w:cs="Calibri"/>
          <w:b/>
          <w:bCs/>
          <w:sz w:val="20"/>
          <w:szCs w:val="20"/>
        </w:rPr>
      </w:pPr>
      <w:r>
        <w:rPr>
          <w:rFonts w:ascii="Calibri" w:hAnsi="Calibri" w:cs="Calibri"/>
          <w:b/>
          <w:bCs/>
          <w:sz w:val="20"/>
          <w:szCs w:val="20"/>
        </w:rPr>
        <w:t>Assenza violazioni norme sul diritto al lavoro dei disabili ai sensi della Legge 68/1999</w:t>
      </w:r>
    </w:p>
    <w:p w14:paraId="166ED8D4" w14:textId="77777777" w:rsidR="00E107FC" w:rsidRDefault="00E107FC" w:rsidP="00345EAE">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di essere in regola con le norme che disciplinano il diritto al lavoro dei disabili secondo le disposizioni di alla Legge 68/1999 e che l’Ufficio Provinciale competente per il rilascio del certificato di ottemperanza è quello di …………………………………………….</w:t>
      </w:r>
    </w:p>
    <w:p w14:paraId="35810639" w14:textId="77777777" w:rsidR="00E107FC" w:rsidRDefault="00E107FC" w:rsidP="00E107FC">
      <w:pPr>
        <w:pStyle w:val="Paragrafoelenco"/>
        <w:spacing w:after="0" w:line="240" w:lineRule="auto"/>
        <w:ind w:left="284"/>
        <w:jc w:val="center"/>
        <w:rPr>
          <w:rFonts w:cstheme="minorHAnsi"/>
          <w:color w:val="000000"/>
          <w:sz w:val="20"/>
          <w:szCs w:val="20"/>
        </w:rPr>
      </w:pPr>
      <w:r>
        <w:rPr>
          <w:rFonts w:cstheme="minorHAnsi"/>
          <w:color w:val="000000"/>
          <w:sz w:val="20"/>
          <w:szCs w:val="20"/>
        </w:rPr>
        <w:t>ovvero</w:t>
      </w:r>
    </w:p>
    <w:p w14:paraId="31D87DF1" w14:textId="77777777" w:rsidR="00E107FC" w:rsidRDefault="00E107FC" w:rsidP="00345EAE">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di non essere assoggettato agli obblighi in materia di assunzioni obbligatorie;</w:t>
      </w:r>
    </w:p>
    <w:p w14:paraId="59645A18" w14:textId="77777777" w:rsidR="00345EAE" w:rsidRDefault="00345EAE" w:rsidP="00345EAE">
      <w:pPr>
        <w:jc w:val="both"/>
        <w:rPr>
          <w:rFonts w:cstheme="minorHAnsi"/>
          <w:color w:val="000000"/>
          <w:sz w:val="20"/>
          <w:szCs w:val="20"/>
        </w:rPr>
      </w:pPr>
    </w:p>
    <w:p w14:paraId="79E138DC" w14:textId="77777777" w:rsidR="00345EAE" w:rsidRPr="009008F1" w:rsidRDefault="00345EAE" w:rsidP="00345EAE">
      <w:pPr>
        <w:pStyle w:val="Paragrafoelenco"/>
        <w:numPr>
          <w:ilvl w:val="0"/>
          <w:numId w:val="14"/>
        </w:numPr>
        <w:autoSpaceDE w:val="0"/>
        <w:autoSpaceDN w:val="0"/>
        <w:adjustRightInd w:val="0"/>
        <w:spacing w:after="0" w:line="240" w:lineRule="auto"/>
        <w:ind w:left="284" w:hanging="284"/>
        <w:jc w:val="both"/>
        <w:rPr>
          <w:rFonts w:ascii="Calibri" w:hAnsi="Calibri" w:cs="Calibri"/>
          <w:b/>
          <w:bCs/>
          <w:sz w:val="20"/>
          <w:szCs w:val="20"/>
        </w:rPr>
      </w:pPr>
      <w:r>
        <w:rPr>
          <w:rFonts w:ascii="Calibri" w:hAnsi="Calibri" w:cs="Calibri"/>
          <w:b/>
          <w:bCs/>
          <w:sz w:val="20"/>
          <w:szCs w:val="20"/>
        </w:rPr>
        <w:t>Assenza di situazioni di controllo rispetto ad altro partecipante</w:t>
      </w:r>
    </w:p>
    <w:p w14:paraId="504F5093" w14:textId="77777777" w:rsidR="00E107FC" w:rsidRDefault="00E107FC" w:rsidP="00345EAE">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di non essere in una situazione di controllo e/o collegamento di cui all’art. 2359 del c.c. con nessuna altra impresa e di aver formulato l’offerta autonomamente ovvero di non essere a conoscenza della partecipazione alla medesima procedura di soggetti con cui si trova in una situaione di controllo e/o collegamento di cui all’art. 2359 del c.c. e di aver formulato l’offerta autonomamente</w:t>
      </w:r>
    </w:p>
    <w:p w14:paraId="0DD2EC99" w14:textId="77777777" w:rsidR="00E107FC" w:rsidRDefault="00E107FC" w:rsidP="00E107FC">
      <w:pPr>
        <w:pStyle w:val="Paragrafoelenco"/>
        <w:spacing w:after="0" w:line="240" w:lineRule="auto"/>
        <w:ind w:left="284"/>
        <w:jc w:val="center"/>
        <w:rPr>
          <w:rFonts w:cstheme="minorHAnsi"/>
          <w:color w:val="000000"/>
          <w:sz w:val="20"/>
          <w:szCs w:val="20"/>
        </w:rPr>
      </w:pPr>
      <w:r>
        <w:rPr>
          <w:rFonts w:cstheme="minorHAnsi"/>
          <w:color w:val="000000"/>
          <w:sz w:val="20"/>
          <w:szCs w:val="20"/>
        </w:rPr>
        <w:t>ovvero</w:t>
      </w:r>
    </w:p>
    <w:p w14:paraId="6FCB7136" w14:textId="77777777" w:rsidR="00E107FC" w:rsidRDefault="00E107FC" w:rsidP="00345EAE">
      <w:pPr>
        <w:pStyle w:val="Paragrafoelenco"/>
        <w:numPr>
          <w:ilvl w:val="0"/>
          <w:numId w:val="13"/>
        </w:numPr>
        <w:spacing w:after="0" w:line="240" w:lineRule="auto"/>
        <w:ind w:left="284" w:hanging="284"/>
        <w:jc w:val="both"/>
        <w:rPr>
          <w:rFonts w:cstheme="minorHAnsi"/>
          <w:color w:val="000000"/>
          <w:sz w:val="20"/>
          <w:szCs w:val="20"/>
        </w:rPr>
      </w:pPr>
      <w:r>
        <w:rPr>
          <w:rFonts w:cstheme="minorHAnsi"/>
          <w:color w:val="000000"/>
          <w:sz w:val="20"/>
          <w:szCs w:val="20"/>
        </w:rPr>
        <w:t>di essere a conoscenza della partecipazione alla medesima procedura del/dei seguente/i soggetto/i con cui si trova in una situaz</w:t>
      </w:r>
      <w:r w:rsidR="00345EAE">
        <w:rPr>
          <w:rFonts w:cstheme="minorHAnsi"/>
          <w:color w:val="000000"/>
          <w:sz w:val="20"/>
          <w:szCs w:val="20"/>
        </w:rPr>
        <w:t>i</w:t>
      </w:r>
      <w:r>
        <w:rPr>
          <w:rFonts w:cstheme="minorHAnsi"/>
          <w:color w:val="000000"/>
          <w:sz w:val="20"/>
          <w:szCs w:val="20"/>
        </w:rPr>
        <w:t>one di controllo e/o collegamento di cui all’art. 2359 del c.c. ……………………………………………………………..</w:t>
      </w:r>
    </w:p>
    <w:p w14:paraId="6AC31755" w14:textId="77777777" w:rsidR="00E107FC" w:rsidRDefault="00E107FC" w:rsidP="00E107FC">
      <w:pPr>
        <w:pStyle w:val="Paragrafoelenco"/>
        <w:spacing w:after="0" w:line="240" w:lineRule="auto"/>
        <w:ind w:left="284"/>
        <w:jc w:val="both"/>
        <w:rPr>
          <w:rFonts w:cstheme="minorHAnsi"/>
          <w:color w:val="000000"/>
          <w:sz w:val="20"/>
          <w:szCs w:val="20"/>
        </w:rPr>
      </w:pPr>
      <w:r>
        <w:rPr>
          <w:rFonts w:cstheme="minorHAnsi"/>
          <w:color w:val="000000"/>
          <w:sz w:val="20"/>
          <w:szCs w:val="20"/>
        </w:rPr>
        <w:t>…………………………………………………………………………………., e di aver formulato l’offerta autonomamente</w:t>
      </w:r>
    </w:p>
    <w:p w14:paraId="5962F550" w14:textId="77777777" w:rsidR="002A5464" w:rsidRDefault="002A5464" w:rsidP="005963A4">
      <w:pPr>
        <w:tabs>
          <w:tab w:val="num" w:pos="284"/>
        </w:tabs>
        <w:autoSpaceDE w:val="0"/>
        <w:autoSpaceDN w:val="0"/>
        <w:adjustRightInd w:val="0"/>
        <w:ind w:left="284" w:hanging="284"/>
        <w:jc w:val="both"/>
        <w:rPr>
          <w:rFonts w:ascii="Calibri" w:hAnsi="Calibri" w:cs="Calibri"/>
          <w:sz w:val="20"/>
          <w:szCs w:val="20"/>
        </w:rPr>
      </w:pPr>
    </w:p>
    <w:p w14:paraId="4469EB4F" w14:textId="77777777" w:rsidR="009132C6" w:rsidRPr="008A35E7" w:rsidRDefault="009132C6" w:rsidP="005963A4">
      <w:pPr>
        <w:tabs>
          <w:tab w:val="num" w:pos="284"/>
        </w:tabs>
        <w:autoSpaceDE w:val="0"/>
        <w:autoSpaceDN w:val="0"/>
        <w:adjustRightInd w:val="0"/>
        <w:ind w:left="284" w:hanging="284"/>
        <w:jc w:val="both"/>
        <w:rPr>
          <w:rFonts w:ascii="Calibri" w:hAnsi="Calibri" w:cs="Calibri"/>
          <w:sz w:val="20"/>
          <w:szCs w:val="20"/>
        </w:rPr>
      </w:pPr>
    </w:p>
    <w:p w14:paraId="2E750919" w14:textId="77777777" w:rsidR="00BB2B27" w:rsidRPr="008A35E7" w:rsidRDefault="001A2403" w:rsidP="00BB2B27">
      <w:pPr>
        <w:tabs>
          <w:tab w:val="center" w:pos="6804"/>
        </w:tabs>
        <w:autoSpaceDE w:val="0"/>
        <w:autoSpaceDN w:val="0"/>
        <w:adjustRightInd w:val="0"/>
        <w:spacing w:line="360" w:lineRule="auto"/>
        <w:ind w:left="2832" w:hanging="2832"/>
        <w:rPr>
          <w:rFonts w:ascii="Calibri" w:hAnsi="Calibri" w:cs="Calibri"/>
          <w:sz w:val="20"/>
          <w:szCs w:val="20"/>
        </w:rPr>
      </w:pPr>
      <w:r w:rsidRPr="008A35E7">
        <w:rPr>
          <w:rFonts w:ascii="Calibri" w:hAnsi="Calibri" w:cs="Calibri"/>
          <w:sz w:val="20"/>
          <w:szCs w:val="20"/>
        </w:rPr>
        <w:t xml:space="preserve">Data </w:t>
      </w:r>
      <w:r w:rsidR="0016569F" w:rsidRPr="008A35E7">
        <w:rPr>
          <w:rFonts w:ascii="Calibri" w:hAnsi="Calibri" w:cs="Calibri"/>
          <w:sz w:val="20"/>
          <w:szCs w:val="20"/>
        </w:rPr>
        <w:t xml:space="preserve">………………………………….. </w:t>
      </w:r>
      <w:r w:rsidR="00BB2568" w:rsidRPr="008A35E7">
        <w:rPr>
          <w:rFonts w:ascii="Calibri" w:hAnsi="Calibri" w:cs="Calibri"/>
          <w:sz w:val="20"/>
          <w:szCs w:val="20"/>
        </w:rPr>
        <w:tab/>
      </w:r>
      <w:r w:rsidR="00BB2568" w:rsidRPr="008A35E7">
        <w:rPr>
          <w:rFonts w:ascii="Calibri" w:hAnsi="Calibri" w:cs="Calibri"/>
          <w:sz w:val="20"/>
          <w:szCs w:val="20"/>
        </w:rPr>
        <w:tab/>
      </w:r>
      <w:r w:rsidR="0016569F" w:rsidRPr="008A35E7">
        <w:rPr>
          <w:rFonts w:ascii="Calibri" w:hAnsi="Calibri" w:cs="Calibri"/>
          <w:sz w:val="20"/>
          <w:szCs w:val="20"/>
        </w:rPr>
        <w:t>Firma</w:t>
      </w:r>
    </w:p>
    <w:p w14:paraId="5AEABDED" w14:textId="77777777" w:rsidR="00BB2B27" w:rsidRPr="008A35E7" w:rsidRDefault="00BB2B27" w:rsidP="00BB2B27">
      <w:pPr>
        <w:tabs>
          <w:tab w:val="center" w:pos="6804"/>
        </w:tabs>
        <w:autoSpaceDE w:val="0"/>
        <w:autoSpaceDN w:val="0"/>
        <w:adjustRightInd w:val="0"/>
        <w:spacing w:line="360" w:lineRule="auto"/>
        <w:ind w:left="2832" w:hanging="2832"/>
        <w:rPr>
          <w:rFonts w:ascii="Calibri" w:hAnsi="Calibri" w:cs="Calibri"/>
          <w:sz w:val="20"/>
          <w:szCs w:val="20"/>
        </w:rPr>
      </w:pPr>
    </w:p>
    <w:p w14:paraId="7A850FA0" w14:textId="77777777" w:rsidR="0016569F" w:rsidRPr="008A35E7" w:rsidRDefault="00BB2B27" w:rsidP="00BB2B27">
      <w:pPr>
        <w:tabs>
          <w:tab w:val="center" w:pos="6804"/>
        </w:tabs>
        <w:autoSpaceDE w:val="0"/>
        <w:autoSpaceDN w:val="0"/>
        <w:adjustRightInd w:val="0"/>
        <w:spacing w:line="360" w:lineRule="auto"/>
        <w:ind w:left="2832" w:hanging="2832"/>
        <w:rPr>
          <w:rFonts w:ascii="Calibri" w:hAnsi="Calibri" w:cs="Calibri"/>
          <w:sz w:val="20"/>
          <w:szCs w:val="20"/>
        </w:rPr>
      </w:pPr>
      <w:r w:rsidRPr="008A35E7">
        <w:rPr>
          <w:rFonts w:ascii="Calibri" w:hAnsi="Calibri" w:cs="Calibri"/>
          <w:sz w:val="20"/>
          <w:szCs w:val="20"/>
        </w:rPr>
        <w:tab/>
      </w:r>
      <w:r w:rsidRPr="008A35E7">
        <w:rPr>
          <w:rFonts w:ascii="Calibri" w:hAnsi="Calibri" w:cs="Calibri"/>
          <w:sz w:val="20"/>
          <w:szCs w:val="20"/>
        </w:rPr>
        <w:tab/>
      </w:r>
      <w:r w:rsidR="0016569F" w:rsidRPr="008A35E7">
        <w:rPr>
          <w:rFonts w:ascii="Calibri" w:hAnsi="Calibri" w:cs="Calibri"/>
          <w:sz w:val="20"/>
          <w:szCs w:val="20"/>
        </w:rPr>
        <w:t>……………</w:t>
      </w:r>
      <w:r w:rsidRPr="008A35E7">
        <w:rPr>
          <w:rFonts w:ascii="Calibri" w:hAnsi="Calibri" w:cs="Calibri"/>
          <w:sz w:val="20"/>
          <w:szCs w:val="20"/>
        </w:rPr>
        <w:t>…</w:t>
      </w:r>
      <w:r w:rsidR="00BF3C1F" w:rsidRPr="008A35E7">
        <w:rPr>
          <w:rFonts w:ascii="Calibri" w:hAnsi="Calibri" w:cs="Calibri"/>
          <w:sz w:val="20"/>
          <w:szCs w:val="20"/>
        </w:rPr>
        <w:t>……</w:t>
      </w:r>
      <w:r w:rsidRPr="008A35E7">
        <w:rPr>
          <w:rFonts w:ascii="Calibri" w:hAnsi="Calibri" w:cs="Calibri"/>
          <w:sz w:val="20"/>
          <w:szCs w:val="20"/>
        </w:rPr>
        <w:t>…..</w:t>
      </w:r>
      <w:r w:rsidR="0016569F" w:rsidRPr="008A35E7">
        <w:rPr>
          <w:rFonts w:ascii="Calibri" w:hAnsi="Calibri" w:cs="Calibri"/>
          <w:sz w:val="20"/>
          <w:szCs w:val="20"/>
        </w:rPr>
        <w:t>…………………………</w:t>
      </w:r>
    </w:p>
    <w:p w14:paraId="5DB567DB" w14:textId="77777777" w:rsidR="009132C6" w:rsidRPr="008A35E7" w:rsidRDefault="009132C6" w:rsidP="000B3B89">
      <w:pPr>
        <w:autoSpaceDE w:val="0"/>
        <w:autoSpaceDN w:val="0"/>
        <w:adjustRightInd w:val="0"/>
        <w:spacing w:line="360" w:lineRule="auto"/>
        <w:rPr>
          <w:rFonts w:ascii="Calibri" w:hAnsi="Calibri" w:cs="Calibri"/>
          <w:sz w:val="20"/>
          <w:szCs w:val="20"/>
        </w:rPr>
      </w:pPr>
    </w:p>
    <w:p w14:paraId="135E2AC8" w14:textId="77777777" w:rsidR="0016569F" w:rsidRPr="008A35E7" w:rsidRDefault="0016569F" w:rsidP="00212CE6">
      <w:pPr>
        <w:widowControl w:val="0"/>
        <w:jc w:val="both"/>
        <w:rPr>
          <w:rFonts w:ascii="Calibri" w:hAnsi="Calibri" w:cs="Calibri"/>
          <w:b/>
          <w:sz w:val="20"/>
          <w:szCs w:val="20"/>
        </w:rPr>
      </w:pPr>
      <w:r w:rsidRPr="008A35E7">
        <w:rPr>
          <w:rFonts w:ascii="Calibri" w:hAnsi="Calibri" w:cs="Calibri"/>
          <w:sz w:val="20"/>
          <w:szCs w:val="20"/>
        </w:rPr>
        <w:t xml:space="preserve">Il sottoscritto autorizza l’Amministrazione ad utilizzare i dati personali forniti </w:t>
      </w:r>
      <w:r w:rsidR="002A5464" w:rsidRPr="008A35E7">
        <w:rPr>
          <w:rFonts w:ascii="Calibri" w:hAnsi="Calibri" w:cs="Calibri"/>
          <w:sz w:val="20"/>
          <w:szCs w:val="20"/>
        </w:rPr>
        <w:t>in conformità all’</w:t>
      </w:r>
      <w:r w:rsidR="002A5464" w:rsidRPr="008A35E7">
        <w:rPr>
          <w:rFonts w:ascii="Calibri" w:hAnsi="Calibri" w:cs="Calibri"/>
          <w:b/>
          <w:sz w:val="20"/>
          <w:szCs w:val="20"/>
        </w:rPr>
        <w:t>Informativa per il trattamento dei dati personali ai sensi dell’art 13 del Regolamento europeo n. 679/2016</w:t>
      </w:r>
      <w:r w:rsidR="00D766E2">
        <w:rPr>
          <w:rFonts w:ascii="Calibri" w:hAnsi="Calibri" w:cs="Calibri"/>
          <w:b/>
          <w:sz w:val="20"/>
          <w:szCs w:val="20"/>
        </w:rPr>
        <w:t>.</w:t>
      </w:r>
    </w:p>
    <w:p w14:paraId="1E9BF58D" w14:textId="77777777" w:rsidR="00BB2B27" w:rsidRDefault="00BB2B27" w:rsidP="00BB2B27">
      <w:pPr>
        <w:autoSpaceDE w:val="0"/>
        <w:autoSpaceDN w:val="0"/>
        <w:adjustRightInd w:val="0"/>
        <w:spacing w:line="360" w:lineRule="auto"/>
        <w:rPr>
          <w:rFonts w:ascii="Calibri" w:hAnsi="Calibri" w:cs="Calibri"/>
          <w:sz w:val="20"/>
          <w:szCs w:val="20"/>
        </w:rPr>
      </w:pPr>
    </w:p>
    <w:p w14:paraId="6027F338" w14:textId="77777777" w:rsidR="00BB2B27" w:rsidRPr="00BB2B27" w:rsidRDefault="00BB2B27" w:rsidP="00BB2B27">
      <w:pPr>
        <w:tabs>
          <w:tab w:val="center" w:pos="6804"/>
        </w:tabs>
        <w:autoSpaceDE w:val="0"/>
        <w:autoSpaceDN w:val="0"/>
        <w:adjustRightInd w:val="0"/>
        <w:spacing w:line="360" w:lineRule="auto"/>
        <w:rPr>
          <w:rFonts w:ascii="Calibri" w:hAnsi="Calibri" w:cs="Calibri"/>
          <w:sz w:val="20"/>
          <w:szCs w:val="20"/>
        </w:rPr>
      </w:pPr>
      <w:r w:rsidRPr="00BB2B27">
        <w:rPr>
          <w:rFonts w:ascii="Calibri" w:hAnsi="Calibri" w:cs="Calibri"/>
          <w:sz w:val="20"/>
          <w:szCs w:val="20"/>
        </w:rPr>
        <w:t xml:space="preserve">Data ………………………………….. </w:t>
      </w:r>
      <w:r w:rsidRPr="00BB2B27">
        <w:rPr>
          <w:rFonts w:ascii="Calibri" w:hAnsi="Calibri" w:cs="Calibri"/>
          <w:sz w:val="20"/>
          <w:szCs w:val="20"/>
        </w:rPr>
        <w:tab/>
        <w:t>Firma</w:t>
      </w:r>
    </w:p>
    <w:p w14:paraId="77AA92BE" w14:textId="77777777" w:rsidR="00BB2B27" w:rsidRPr="00BB2B27" w:rsidRDefault="00BB2B27" w:rsidP="00BB2B27">
      <w:pPr>
        <w:tabs>
          <w:tab w:val="center" w:pos="6804"/>
        </w:tabs>
        <w:autoSpaceDE w:val="0"/>
        <w:autoSpaceDN w:val="0"/>
        <w:adjustRightInd w:val="0"/>
        <w:spacing w:line="360" w:lineRule="auto"/>
        <w:rPr>
          <w:rFonts w:ascii="Calibri" w:hAnsi="Calibri" w:cs="Calibri"/>
          <w:sz w:val="20"/>
          <w:szCs w:val="20"/>
        </w:rPr>
      </w:pPr>
    </w:p>
    <w:p w14:paraId="65CC7656" w14:textId="77777777" w:rsidR="00BB2B27" w:rsidRPr="00BB2B27" w:rsidRDefault="00BB2B27" w:rsidP="00BB2B27">
      <w:pPr>
        <w:tabs>
          <w:tab w:val="center" w:pos="6804"/>
        </w:tabs>
        <w:autoSpaceDE w:val="0"/>
        <w:autoSpaceDN w:val="0"/>
        <w:adjustRightInd w:val="0"/>
        <w:spacing w:line="360" w:lineRule="auto"/>
        <w:rPr>
          <w:rFonts w:ascii="Calibri" w:hAnsi="Calibri" w:cs="Calibri"/>
          <w:sz w:val="20"/>
          <w:szCs w:val="20"/>
        </w:rPr>
      </w:pPr>
      <w:r w:rsidRPr="00BB2B27">
        <w:rPr>
          <w:rFonts w:ascii="Calibri" w:hAnsi="Calibri" w:cs="Calibri"/>
          <w:sz w:val="20"/>
          <w:szCs w:val="20"/>
        </w:rPr>
        <w:tab/>
        <w:t>……………………</w:t>
      </w:r>
      <w:r>
        <w:rPr>
          <w:rFonts w:ascii="Calibri" w:hAnsi="Calibri" w:cs="Calibri"/>
          <w:sz w:val="20"/>
          <w:szCs w:val="20"/>
        </w:rPr>
        <w:t>…………….</w:t>
      </w:r>
      <w:r w:rsidRPr="00BB2B27">
        <w:rPr>
          <w:rFonts w:ascii="Calibri" w:hAnsi="Calibri" w:cs="Calibri"/>
          <w:sz w:val="20"/>
          <w:szCs w:val="20"/>
        </w:rPr>
        <w:t>…………………</w:t>
      </w:r>
    </w:p>
    <w:p w14:paraId="6FE4B00F" w14:textId="77777777" w:rsidR="005C6138" w:rsidRDefault="005C6138" w:rsidP="000B3B89">
      <w:pPr>
        <w:autoSpaceDE w:val="0"/>
        <w:autoSpaceDN w:val="0"/>
        <w:adjustRightInd w:val="0"/>
        <w:spacing w:line="360" w:lineRule="auto"/>
        <w:jc w:val="both"/>
        <w:rPr>
          <w:rFonts w:ascii="Calibri" w:hAnsi="Calibri" w:cs="Calibri"/>
          <w:b/>
          <w:bCs/>
          <w:sz w:val="20"/>
          <w:szCs w:val="20"/>
        </w:rPr>
      </w:pPr>
    </w:p>
    <w:p w14:paraId="33432217" w14:textId="77777777" w:rsidR="0016569F" w:rsidRDefault="0016569F" w:rsidP="005963A4">
      <w:pPr>
        <w:autoSpaceDE w:val="0"/>
        <w:autoSpaceDN w:val="0"/>
        <w:adjustRightInd w:val="0"/>
        <w:jc w:val="both"/>
        <w:rPr>
          <w:rFonts w:ascii="Calibri" w:hAnsi="Calibri" w:cs="Calibri"/>
          <w:b/>
          <w:bCs/>
          <w:sz w:val="20"/>
          <w:szCs w:val="20"/>
        </w:rPr>
      </w:pPr>
      <w:r w:rsidRPr="008A35E7">
        <w:rPr>
          <w:rFonts w:ascii="Calibri" w:hAnsi="Calibri" w:cs="Calibri"/>
          <w:b/>
          <w:bCs/>
          <w:sz w:val="20"/>
          <w:szCs w:val="20"/>
        </w:rPr>
        <w:t>La presente dichiarazione, rilasciata anche ai sensi degli artt. 46 e 47 del D.P.R. 445/2000, deve essere</w:t>
      </w:r>
      <w:r w:rsidR="009A25D8" w:rsidRPr="008A35E7">
        <w:rPr>
          <w:rFonts w:ascii="Calibri" w:hAnsi="Calibri" w:cs="Calibri"/>
          <w:b/>
          <w:bCs/>
          <w:sz w:val="20"/>
          <w:szCs w:val="20"/>
        </w:rPr>
        <w:t xml:space="preserve"> </w:t>
      </w:r>
      <w:r w:rsidRPr="008A35E7">
        <w:rPr>
          <w:rFonts w:ascii="Calibri" w:hAnsi="Calibri" w:cs="Calibri"/>
          <w:b/>
          <w:bCs/>
          <w:sz w:val="20"/>
          <w:szCs w:val="20"/>
        </w:rPr>
        <w:t>prodotta unitamente a copia fotostatica non autenticata di un documento di identità del sottoscrittore in</w:t>
      </w:r>
      <w:r w:rsidR="009A25D8" w:rsidRPr="008A35E7">
        <w:rPr>
          <w:rFonts w:ascii="Calibri" w:hAnsi="Calibri" w:cs="Calibri"/>
          <w:b/>
          <w:bCs/>
          <w:sz w:val="20"/>
          <w:szCs w:val="20"/>
        </w:rPr>
        <w:t xml:space="preserve"> </w:t>
      </w:r>
      <w:r w:rsidRPr="008A35E7">
        <w:rPr>
          <w:rFonts w:ascii="Calibri" w:hAnsi="Calibri" w:cs="Calibri"/>
          <w:b/>
          <w:bCs/>
          <w:sz w:val="20"/>
          <w:szCs w:val="20"/>
        </w:rPr>
        <w:t>corso di validità, ai sensi dell’art. 38 del D.P.R. 445/2000.</w:t>
      </w:r>
    </w:p>
    <w:p w14:paraId="317FA2E6" w14:textId="77777777" w:rsidR="00FE04D5" w:rsidRDefault="00FE04D5" w:rsidP="005963A4">
      <w:pPr>
        <w:pBdr>
          <w:bottom w:val="single" w:sz="12" w:space="1" w:color="auto"/>
        </w:pBdr>
        <w:autoSpaceDE w:val="0"/>
        <w:autoSpaceDN w:val="0"/>
        <w:adjustRightInd w:val="0"/>
        <w:jc w:val="both"/>
        <w:rPr>
          <w:rFonts w:ascii="Calibri" w:hAnsi="Calibri" w:cs="Calibri"/>
          <w:b/>
          <w:bCs/>
          <w:sz w:val="20"/>
          <w:szCs w:val="20"/>
        </w:rPr>
      </w:pPr>
    </w:p>
    <w:p w14:paraId="08992388" w14:textId="77777777" w:rsidR="00FE04D5" w:rsidRDefault="00FE04D5" w:rsidP="00FE04D5">
      <w:pPr>
        <w:autoSpaceDE w:val="0"/>
        <w:autoSpaceDN w:val="0"/>
        <w:adjustRightInd w:val="0"/>
        <w:jc w:val="both"/>
        <w:rPr>
          <w:rFonts w:ascii="Calibri" w:hAnsi="Calibri" w:cs="Calibri"/>
          <w:bCs/>
          <w:sz w:val="20"/>
          <w:szCs w:val="20"/>
        </w:rPr>
      </w:pPr>
      <w:r w:rsidRPr="00FE04D5">
        <w:rPr>
          <w:rFonts w:ascii="Calibri" w:hAnsi="Calibri" w:cs="Calibri"/>
          <w:bCs/>
          <w:sz w:val="20"/>
          <w:szCs w:val="20"/>
        </w:rPr>
        <w:t>Note</w:t>
      </w:r>
    </w:p>
    <w:p w14:paraId="75F4C0F1" w14:textId="77777777" w:rsidR="00FE04D5" w:rsidRDefault="00FE04D5" w:rsidP="00FE04D5">
      <w:pPr>
        <w:pStyle w:val="Pidipagina"/>
        <w:jc w:val="both"/>
        <w:rPr>
          <w:rFonts w:asciiTheme="minorHAnsi" w:hAnsiTheme="minorHAnsi" w:cstheme="minorHAnsi"/>
          <w:sz w:val="14"/>
          <w:szCs w:val="14"/>
        </w:rPr>
      </w:pPr>
      <w:r w:rsidRPr="00FE04D5">
        <w:rPr>
          <w:rFonts w:asciiTheme="minorHAnsi" w:hAnsiTheme="minorHAnsi" w:cstheme="minorHAnsi"/>
          <w:sz w:val="14"/>
          <w:szCs w:val="14"/>
          <w:vertAlign w:val="superscript"/>
        </w:rPr>
        <w:t xml:space="preserve">1 </w:t>
      </w:r>
      <w:r w:rsidRPr="00FE04D5">
        <w:rPr>
          <w:rFonts w:asciiTheme="minorHAnsi" w:hAnsiTheme="minorHAnsi" w:cstheme="minorHAnsi"/>
          <w:sz w:val="14"/>
          <w:szCs w:val="14"/>
        </w:rPr>
        <w:t xml:space="preserve">Si segnala agli operatori economici, al fine di rendere in maniera completa ed esaustiva la dichiarazione di cui al comma 1 art 80 del D. Lgs. 50/2016 e s.m.i., che il casellario giudiziale richiesto ai sensi dell’art. 25 del D.P.R. 213/2002 non contiene l’elenco di tutte </w:t>
      </w:r>
      <w:r>
        <w:rPr>
          <w:rFonts w:asciiTheme="minorHAnsi" w:hAnsiTheme="minorHAnsi" w:cstheme="minorHAnsi"/>
          <w:sz w:val="14"/>
          <w:szCs w:val="14"/>
        </w:rPr>
        <w:t>le iscrizioni riferibili all’interessato. Pertanto, tenuto conto che l’esistenza di false dichiarazioni si configura di per sé come causa autonoma di esclusione dalla gara sarà cura del concorrente attestare le condanne penali riportate, con la sola esclusione delle condanne penali per reati depenalizzati</w:t>
      </w:r>
      <w:r w:rsidR="00154D0C">
        <w:rPr>
          <w:rFonts w:asciiTheme="minorHAnsi" w:hAnsiTheme="minorHAnsi" w:cstheme="minorHAnsi"/>
          <w:sz w:val="14"/>
          <w:szCs w:val="14"/>
        </w:rPr>
        <w:t xml:space="preserve"> ovvero dichiarati estinti dopo la condanna stessa con formale provvedimento della competente autorità giudiziaria, delle condanne revocate e delle condanne per le quali sia intervenuta la riabilitazione</w:t>
      </w:r>
    </w:p>
    <w:p w14:paraId="499AC1A8" w14:textId="77777777" w:rsidR="00154D0C" w:rsidRDefault="00154D0C" w:rsidP="00154D0C">
      <w:pPr>
        <w:pStyle w:val="Pidipagina"/>
        <w:jc w:val="both"/>
        <w:rPr>
          <w:rFonts w:asciiTheme="minorHAnsi" w:hAnsiTheme="minorHAnsi" w:cstheme="minorHAnsi"/>
          <w:sz w:val="14"/>
          <w:szCs w:val="14"/>
        </w:rPr>
      </w:pPr>
      <w:r>
        <w:rPr>
          <w:rFonts w:asciiTheme="minorHAnsi" w:hAnsiTheme="minorHAnsi" w:cstheme="minorHAnsi"/>
          <w:sz w:val="14"/>
          <w:szCs w:val="14"/>
          <w:vertAlign w:val="superscript"/>
        </w:rPr>
        <w:t>2</w:t>
      </w:r>
      <w:r w:rsidRPr="00FE04D5">
        <w:rPr>
          <w:rFonts w:asciiTheme="minorHAnsi" w:hAnsiTheme="minorHAnsi" w:cstheme="minorHAnsi"/>
          <w:sz w:val="14"/>
          <w:szCs w:val="14"/>
          <w:vertAlign w:val="superscript"/>
        </w:rPr>
        <w:t xml:space="preserve"> </w:t>
      </w:r>
      <w:r w:rsidRPr="00154D0C">
        <w:rPr>
          <w:rFonts w:asciiTheme="minorHAnsi" w:hAnsiTheme="minorHAnsi" w:cstheme="minorHAnsi"/>
          <w:sz w:val="14"/>
          <w:szCs w:val="14"/>
        </w:rPr>
        <w:t>Cfr. nota</w:t>
      </w:r>
      <w:r>
        <w:rPr>
          <w:rFonts w:asciiTheme="minorHAnsi" w:hAnsiTheme="minorHAnsi" w:cstheme="minorHAnsi"/>
          <w:sz w:val="14"/>
          <w:szCs w:val="14"/>
          <w:vertAlign w:val="superscript"/>
        </w:rPr>
        <w:t xml:space="preserve"> </w:t>
      </w:r>
      <w:r>
        <w:rPr>
          <w:rFonts w:asciiTheme="minorHAnsi" w:hAnsiTheme="minorHAnsi" w:cstheme="minorHAnsi"/>
          <w:sz w:val="14"/>
          <w:szCs w:val="14"/>
        </w:rPr>
        <w:t>1</w:t>
      </w:r>
    </w:p>
    <w:p w14:paraId="51041748" w14:textId="77777777" w:rsidR="00154D0C" w:rsidRDefault="00154D0C" w:rsidP="00154D0C">
      <w:pPr>
        <w:pStyle w:val="Pidipagina"/>
        <w:jc w:val="both"/>
        <w:rPr>
          <w:rFonts w:asciiTheme="minorHAnsi" w:hAnsiTheme="minorHAnsi" w:cstheme="minorHAnsi"/>
          <w:sz w:val="14"/>
          <w:szCs w:val="14"/>
        </w:rPr>
      </w:pPr>
      <w:r>
        <w:rPr>
          <w:rFonts w:asciiTheme="minorHAnsi" w:hAnsiTheme="minorHAnsi" w:cstheme="minorHAnsi"/>
          <w:sz w:val="14"/>
          <w:szCs w:val="14"/>
          <w:vertAlign w:val="superscript"/>
        </w:rPr>
        <w:t>3</w:t>
      </w:r>
      <w:r w:rsidRPr="00FE04D5">
        <w:rPr>
          <w:rFonts w:asciiTheme="minorHAnsi" w:hAnsiTheme="minorHAnsi" w:cstheme="minorHAnsi"/>
          <w:sz w:val="14"/>
          <w:szCs w:val="14"/>
          <w:vertAlign w:val="superscript"/>
        </w:rPr>
        <w:t xml:space="preserve"> </w:t>
      </w:r>
      <w:r>
        <w:rPr>
          <w:rFonts w:asciiTheme="minorHAnsi" w:hAnsiTheme="minorHAnsi" w:cstheme="minorHAnsi"/>
          <w:sz w:val="14"/>
          <w:szCs w:val="14"/>
        </w:rPr>
        <w:t>In caso di incorporazione, fusione societaria o cessione d’azienda, tale attestazione deve essere resa anche con riferimento agli amministratori e direttori tecnici che hanno operato presso la società incorporata, fusasi o che ha ceduto l’azienda nell’ultimo anno antecedente la data di pubblicazione dell’avviso di vendita</w:t>
      </w:r>
    </w:p>
    <w:p w14:paraId="24FE096A" w14:textId="77777777" w:rsidR="00154D0C" w:rsidRDefault="00154D0C" w:rsidP="00154D0C">
      <w:pPr>
        <w:pStyle w:val="Pidipagina"/>
        <w:jc w:val="both"/>
        <w:rPr>
          <w:rFonts w:asciiTheme="minorHAnsi" w:hAnsiTheme="minorHAnsi" w:cstheme="minorHAnsi"/>
          <w:sz w:val="14"/>
          <w:szCs w:val="14"/>
        </w:rPr>
      </w:pPr>
      <w:r>
        <w:rPr>
          <w:rFonts w:asciiTheme="minorHAnsi" w:hAnsiTheme="minorHAnsi" w:cstheme="minorHAnsi"/>
          <w:sz w:val="14"/>
          <w:szCs w:val="14"/>
          <w:vertAlign w:val="superscript"/>
        </w:rPr>
        <w:t xml:space="preserve">4 </w:t>
      </w:r>
      <w:r>
        <w:rPr>
          <w:rFonts w:asciiTheme="minorHAnsi" w:hAnsiTheme="minorHAnsi" w:cstheme="minorHAnsi"/>
          <w:sz w:val="14"/>
          <w:szCs w:val="14"/>
        </w:rPr>
        <w:t>Ai sensi del comma 4 art 80 del D. Lgs. 50/2016 e s.m.i. è necessario che il pagamento o l’impegno siano stati formalizzati prima della scadenza del termine per la presentazione delle offerte. A tal fine occorre allegare idonea documentazione a comprova</w:t>
      </w:r>
    </w:p>
    <w:p w14:paraId="40BBDC55" w14:textId="77777777" w:rsidR="00FE04D5" w:rsidRPr="00FE04D5" w:rsidRDefault="00120008" w:rsidP="00771854">
      <w:pPr>
        <w:pStyle w:val="Pidipagina"/>
        <w:jc w:val="both"/>
        <w:rPr>
          <w:rFonts w:ascii="Calibri" w:hAnsi="Calibri" w:cs="Calibri"/>
          <w:sz w:val="20"/>
          <w:szCs w:val="20"/>
        </w:rPr>
      </w:pPr>
      <w:r>
        <w:rPr>
          <w:rFonts w:asciiTheme="minorHAnsi" w:hAnsiTheme="minorHAnsi" w:cstheme="minorHAnsi"/>
          <w:sz w:val="14"/>
          <w:szCs w:val="14"/>
          <w:vertAlign w:val="superscript"/>
        </w:rPr>
        <w:t>5</w:t>
      </w:r>
      <w:r w:rsidR="00154D0C" w:rsidRPr="00FE04D5">
        <w:rPr>
          <w:rFonts w:asciiTheme="minorHAnsi" w:hAnsiTheme="minorHAnsi" w:cstheme="minorHAnsi"/>
          <w:sz w:val="14"/>
          <w:szCs w:val="14"/>
          <w:vertAlign w:val="superscript"/>
        </w:rPr>
        <w:t xml:space="preserve"> </w:t>
      </w:r>
      <w:r w:rsidR="00154D0C">
        <w:rPr>
          <w:rFonts w:asciiTheme="minorHAnsi" w:hAnsiTheme="minorHAnsi" w:cstheme="minorHAnsi"/>
          <w:sz w:val="14"/>
          <w:szCs w:val="14"/>
        </w:rPr>
        <w:t>Cfr. nota 4</w:t>
      </w:r>
    </w:p>
    <w:sectPr w:rsidR="00FE04D5" w:rsidRPr="00FE04D5" w:rsidSect="00FE04D5">
      <w:pgSz w:w="11906" w:h="16838"/>
      <w:pgMar w:top="567" w:right="1134" w:bottom="567" w:left="1134" w:header="709"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74B63" w14:textId="77777777" w:rsidR="00347B96" w:rsidRDefault="00347B96" w:rsidP="00FE04D5">
      <w:r>
        <w:separator/>
      </w:r>
    </w:p>
  </w:endnote>
  <w:endnote w:type="continuationSeparator" w:id="0">
    <w:p w14:paraId="70638E23" w14:textId="77777777" w:rsidR="00347B96" w:rsidRDefault="00347B96" w:rsidP="00FE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Antiqua">
    <w:altName w:val="Times New Roman"/>
    <w:panose1 w:val="00000000000000000000"/>
    <w:charset w:val="00"/>
    <w:family w:val="roman"/>
    <w:notTrueType/>
    <w:pitch w:val="default"/>
  </w:font>
  <w:font w:name="CourierNew">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BEDBB" w14:textId="77777777" w:rsidR="00347B96" w:rsidRDefault="00347B96" w:rsidP="00FE04D5">
      <w:r>
        <w:separator/>
      </w:r>
    </w:p>
  </w:footnote>
  <w:footnote w:type="continuationSeparator" w:id="0">
    <w:p w14:paraId="04FFDC42" w14:textId="77777777" w:rsidR="00347B96" w:rsidRDefault="00347B96" w:rsidP="00FE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40CC"/>
    <w:multiLevelType w:val="singleLevel"/>
    <w:tmpl w:val="4D52B02E"/>
    <w:lvl w:ilvl="0">
      <w:start w:val="1"/>
      <w:numFmt w:val="lowerLetter"/>
      <w:lvlText w:val="%1)"/>
      <w:lvlJc w:val="left"/>
      <w:pPr>
        <w:tabs>
          <w:tab w:val="num" w:pos="1080"/>
        </w:tabs>
        <w:ind w:left="1080" w:hanging="360"/>
      </w:pPr>
      <w:rPr>
        <w:rFonts w:hint="default"/>
      </w:rPr>
    </w:lvl>
  </w:abstractNum>
  <w:abstractNum w:abstractNumId="1" w15:restartNumberingAfterBreak="0">
    <w:nsid w:val="039A619F"/>
    <w:multiLevelType w:val="hybridMultilevel"/>
    <w:tmpl w:val="763E903E"/>
    <w:lvl w:ilvl="0" w:tplc="4A46BC7C">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7B29"/>
    <w:multiLevelType w:val="hybridMultilevel"/>
    <w:tmpl w:val="5978E388"/>
    <w:lvl w:ilvl="0" w:tplc="4A46BC7C">
      <w:start w:val="1"/>
      <w:numFmt w:val="bullet"/>
      <w:lvlText w:val=""/>
      <w:lvlJc w:val="left"/>
      <w:pPr>
        <w:ind w:left="720" w:hanging="360"/>
      </w:pPr>
      <w:rPr>
        <w:rFonts w:ascii="Wingdings" w:hAnsi="Wingdings" w:hint="default"/>
        <w:b w:val="0"/>
        <w:i w:val="0"/>
        <w:snapToGrid/>
        <w:spacing w:val="0"/>
        <w:w w:val="10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D26B27"/>
    <w:multiLevelType w:val="hybridMultilevel"/>
    <w:tmpl w:val="0EBEE6B4"/>
    <w:lvl w:ilvl="0" w:tplc="11C288A8">
      <w:start w:val="1"/>
      <w:numFmt w:val="lowerLetter"/>
      <w:lvlText w:val="%1)"/>
      <w:lvlJc w:val="left"/>
      <w:pPr>
        <w:ind w:left="720" w:hanging="360"/>
      </w:pPr>
      <w:rPr>
        <w:rFonts w:ascii="Calibri" w:hAnsi="Calibri" w:cs="Times" w:hint="default"/>
        <w:b w:val="0"/>
        <w:i w:val="0"/>
        <w:snapToGrid/>
        <w:spacing w:val="0"/>
        <w:w w:val="10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C03E3C"/>
    <w:multiLevelType w:val="hybridMultilevel"/>
    <w:tmpl w:val="66FAE2BC"/>
    <w:lvl w:ilvl="0" w:tplc="150CB1CC">
      <w:start w:val="5"/>
      <w:numFmt w:val="lowerLetter"/>
      <w:lvlText w:val="%1)"/>
      <w:lvlJc w:val="left"/>
      <w:pPr>
        <w:ind w:left="720" w:hanging="360"/>
      </w:pPr>
      <w:rPr>
        <w:rFonts w:ascii="Calibri" w:hAnsi="Calibri" w:cs="Times" w:hint="default"/>
        <w:b w:val="0"/>
        <w:i w:val="0"/>
        <w:snapToGrid/>
        <w:spacing w:val="0"/>
        <w:w w:val="10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3708F3"/>
    <w:multiLevelType w:val="hybridMultilevel"/>
    <w:tmpl w:val="C76403BE"/>
    <w:lvl w:ilvl="0" w:tplc="C8B8EBC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D0EA2"/>
    <w:multiLevelType w:val="multilevel"/>
    <w:tmpl w:val="B9740D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E17FC"/>
    <w:multiLevelType w:val="hybridMultilevel"/>
    <w:tmpl w:val="A336DD94"/>
    <w:lvl w:ilvl="0" w:tplc="669600EA">
      <w:start w:val="4"/>
      <w:numFmt w:val="lowerLetter"/>
      <w:lvlText w:val="%1)"/>
      <w:lvlJc w:val="left"/>
      <w:pPr>
        <w:ind w:left="720" w:hanging="360"/>
      </w:pPr>
      <w:rPr>
        <w:rFonts w:ascii="Calibri" w:hAnsi="Calibri" w:cs="Times" w:hint="default"/>
        <w:b w:val="0"/>
        <w:i w:val="0"/>
        <w:snapToGrid/>
        <w:spacing w:val="0"/>
        <w:w w:val="10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B13A4A"/>
    <w:multiLevelType w:val="hybridMultilevel"/>
    <w:tmpl w:val="B9740D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10F53"/>
    <w:multiLevelType w:val="hybridMultilevel"/>
    <w:tmpl w:val="B484C13E"/>
    <w:lvl w:ilvl="0" w:tplc="BE7C3990">
      <w:start w:val="4"/>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565137A"/>
    <w:multiLevelType w:val="hybridMultilevel"/>
    <w:tmpl w:val="A7981F84"/>
    <w:lvl w:ilvl="0" w:tplc="C3F0727E">
      <w:start w:val="7"/>
      <w:numFmt w:val="lowerLetter"/>
      <w:lvlText w:val="%1)"/>
      <w:lvlJc w:val="left"/>
      <w:pPr>
        <w:ind w:left="720" w:hanging="360"/>
      </w:pPr>
      <w:rPr>
        <w:rFonts w:ascii="Calibri" w:hAnsi="Calibri" w:cs="Times" w:hint="default"/>
        <w:b w:val="0"/>
        <w:i w:val="0"/>
        <w:snapToGrid/>
        <w:spacing w:val="0"/>
        <w:w w:val="10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8238EE"/>
    <w:multiLevelType w:val="hybridMultilevel"/>
    <w:tmpl w:val="60E83D68"/>
    <w:lvl w:ilvl="0" w:tplc="4E68650C">
      <w:start w:val="6"/>
      <w:numFmt w:val="lowerLetter"/>
      <w:lvlText w:val="%1)"/>
      <w:lvlJc w:val="left"/>
      <w:pPr>
        <w:ind w:left="720" w:hanging="360"/>
      </w:pPr>
      <w:rPr>
        <w:rFonts w:ascii="Calibri" w:hAnsi="Calibri" w:cs="Times" w:hint="default"/>
        <w:b w:val="0"/>
        <w:i w:val="0"/>
        <w:snapToGrid/>
        <w:spacing w:val="0"/>
        <w:w w:val="100"/>
        <w:sz w:val="20"/>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DC7088"/>
    <w:multiLevelType w:val="hybridMultilevel"/>
    <w:tmpl w:val="A6AA570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7D0C1616"/>
    <w:multiLevelType w:val="hybridMultilevel"/>
    <w:tmpl w:val="063A1A8E"/>
    <w:lvl w:ilvl="0" w:tplc="2B8C1A80">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6"/>
  </w:num>
  <w:num w:numId="5">
    <w:abstractNumId w:val="1"/>
  </w:num>
  <w:num w:numId="6">
    <w:abstractNumId w:val="0"/>
  </w:num>
  <w:num w:numId="7">
    <w:abstractNumId w:val="3"/>
  </w:num>
  <w:num w:numId="8">
    <w:abstractNumId w:val="9"/>
  </w:num>
  <w:num w:numId="9">
    <w:abstractNumId w:val="7"/>
  </w:num>
  <w:num w:numId="10">
    <w:abstractNumId w:val="4"/>
  </w:num>
  <w:num w:numId="11">
    <w:abstractNumId w:val="11"/>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69F"/>
    <w:rsid w:val="00025E3D"/>
    <w:rsid w:val="00037C3C"/>
    <w:rsid w:val="00072473"/>
    <w:rsid w:val="000B3B89"/>
    <w:rsid w:val="00120008"/>
    <w:rsid w:val="00151659"/>
    <w:rsid w:val="00154D0C"/>
    <w:rsid w:val="0016569F"/>
    <w:rsid w:val="001725DE"/>
    <w:rsid w:val="00180F42"/>
    <w:rsid w:val="001A2403"/>
    <w:rsid w:val="001B2F1D"/>
    <w:rsid w:val="00212CE6"/>
    <w:rsid w:val="002A5464"/>
    <w:rsid w:val="002B79E2"/>
    <w:rsid w:val="003115E6"/>
    <w:rsid w:val="00332DB5"/>
    <w:rsid w:val="00345EAE"/>
    <w:rsid w:val="00347B96"/>
    <w:rsid w:val="003B5E9E"/>
    <w:rsid w:val="003B73A4"/>
    <w:rsid w:val="00453D83"/>
    <w:rsid w:val="004B3A62"/>
    <w:rsid w:val="005963A4"/>
    <w:rsid w:val="005A3ADC"/>
    <w:rsid w:val="005C6138"/>
    <w:rsid w:val="005D51E3"/>
    <w:rsid w:val="005F550E"/>
    <w:rsid w:val="0065127D"/>
    <w:rsid w:val="00674014"/>
    <w:rsid w:val="00682EB2"/>
    <w:rsid w:val="0069594F"/>
    <w:rsid w:val="006C2050"/>
    <w:rsid w:val="006F0E51"/>
    <w:rsid w:val="00733653"/>
    <w:rsid w:val="00771854"/>
    <w:rsid w:val="00784F78"/>
    <w:rsid w:val="00791FC3"/>
    <w:rsid w:val="007C354A"/>
    <w:rsid w:val="007E238C"/>
    <w:rsid w:val="007F3580"/>
    <w:rsid w:val="0084637B"/>
    <w:rsid w:val="00852997"/>
    <w:rsid w:val="008A35E7"/>
    <w:rsid w:val="008C0FEB"/>
    <w:rsid w:val="008F5BF7"/>
    <w:rsid w:val="008F70E1"/>
    <w:rsid w:val="009008F1"/>
    <w:rsid w:val="009132C6"/>
    <w:rsid w:val="00962A4C"/>
    <w:rsid w:val="009720DF"/>
    <w:rsid w:val="009A25D8"/>
    <w:rsid w:val="009C156D"/>
    <w:rsid w:val="00A179F3"/>
    <w:rsid w:val="00A2717D"/>
    <w:rsid w:val="00A30E95"/>
    <w:rsid w:val="00A96046"/>
    <w:rsid w:val="00B1141B"/>
    <w:rsid w:val="00BB2568"/>
    <w:rsid w:val="00BB2B27"/>
    <w:rsid w:val="00BC683E"/>
    <w:rsid w:val="00BF3C1F"/>
    <w:rsid w:val="00CD0EE6"/>
    <w:rsid w:val="00CD2869"/>
    <w:rsid w:val="00D33501"/>
    <w:rsid w:val="00D452FB"/>
    <w:rsid w:val="00D65E2F"/>
    <w:rsid w:val="00D766E2"/>
    <w:rsid w:val="00DE6B00"/>
    <w:rsid w:val="00E107FC"/>
    <w:rsid w:val="00E637D1"/>
    <w:rsid w:val="00EA44CF"/>
    <w:rsid w:val="00F10D07"/>
    <w:rsid w:val="00F47535"/>
    <w:rsid w:val="00F71B54"/>
    <w:rsid w:val="00F80A50"/>
    <w:rsid w:val="00FB0B72"/>
    <w:rsid w:val="00FE0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DE4D2"/>
  <w15:docId w15:val="{58C24832-86F8-444B-B25E-86B00456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rsid w:val="0016569F"/>
    <w:pPr>
      <w:keepNext/>
      <w:widowControl w:val="0"/>
      <w:spacing w:line="364" w:lineRule="exact"/>
      <w:jc w:val="both"/>
      <w:outlineLvl w:val="0"/>
    </w:pPr>
    <w:rPr>
      <w:b/>
      <w:bCs/>
      <w:sz w:val="28"/>
      <w:szCs w:val="28"/>
    </w:rPr>
  </w:style>
  <w:style w:type="paragraph" w:styleId="Titolo5">
    <w:name w:val="heading 5"/>
    <w:basedOn w:val="Normale"/>
    <w:next w:val="Normale"/>
    <w:qFormat/>
    <w:rsid w:val="0016569F"/>
    <w:pPr>
      <w:keepNext/>
      <w:ind w:right="-900"/>
      <w:jc w:val="cente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6569F"/>
    <w:pPr>
      <w:widowControl w:val="0"/>
      <w:tabs>
        <w:tab w:val="center" w:pos="4819"/>
        <w:tab w:val="right" w:pos="9638"/>
      </w:tabs>
    </w:pPr>
  </w:style>
  <w:style w:type="paragraph" w:styleId="Corpotesto">
    <w:name w:val="Body Text"/>
    <w:basedOn w:val="Normale"/>
    <w:rsid w:val="0016569F"/>
    <w:pPr>
      <w:spacing w:after="120"/>
    </w:pPr>
  </w:style>
  <w:style w:type="table" w:styleId="Grigliatabella">
    <w:name w:val="Table Grid"/>
    <w:basedOn w:val="Tabellanormale"/>
    <w:rsid w:val="00A30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D2869"/>
    <w:pPr>
      <w:tabs>
        <w:tab w:val="left" w:pos="1134"/>
      </w:tabs>
      <w:jc w:val="both"/>
    </w:pPr>
    <w:rPr>
      <w:b/>
      <w:szCs w:val="20"/>
    </w:rPr>
  </w:style>
  <w:style w:type="character" w:customStyle="1" w:styleId="fontstyle21">
    <w:name w:val="fontstyle21"/>
    <w:rsid w:val="008C0FEB"/>
    <w:rPr>
      <w:rFonts w:ascii="BookAntiqua" w:hAnsi="BookAntiqua" w:hint="default"/>
      <w:b w:val="0"/>
      <w:bCs w:val="0"/>
      <w:i w:val="0"/>
      <w:iCs w:val="0"/>
      <w:color w:val="000000"/>
      <w:sz w:val="22"/>
      <w:szCs w:val="22"/>
    </w:rPr>
  </w:style>
  <w:style w:type="paragraph" w:styleId="Paragrafoelenco">
    <w:name w:val="List Paragraph"/>
    <w:basedOn w:val="Normale"/>
    <w:uiPriority w:val="34"/>
    <w:qFormat/>
    <w:rsid w:val="00E107FC"/>
    <w:pPr>
      <w:spacing w:after="200" w:line="276" w:lineRule="auto"/>
      <w:ind w:left="720"/>
      <w:contextualSpacing/>
    </w:pPr>
    <w:rPr>
      <w:rFonts w:asciiTheme="minorHAnsi" w:eastAsiaTheme="minorHAnsi" w:hAnsiTheme="minorHAnsi" w:cstheme="minorBidi"/>
      <w:sz w:val="22"/>
      <w:szCs w:val="22"/>
      <w:lang w:eastAsia="en-US"/>
    </w:rPr>
  </w:style>
  <w:style w:type="paragraph" w:styleId="Pidipagina">
    <w:name w:val="footer"/>
    <w:basedOn w:val="Normale"/>
    <w:link w:val="PidipaginaCarattere"/>
    <w:rsid w:val="00FE04D5"/>
    <w:pPr>
      <w:tabs>
        <w:tab w:val="center" w:pos="4819"/>
        <w:tab w:val="right" w:pos="9638"/>
      </w:tabs>
    </w:pPr>
  </w:style>
  <w:style w:type="character" w:customStyle="1" w:styleId="PidipaginaCarattere">
    <w:name w:val="Piè di pagina Carattere"/>
    <w:basedOn w:val="Carpredefinitoparagrafo"/>
    <w:link w:val="Pidipagina"/>
    <w:rsid w:val="00FE04D5"/>
    <w:rPr>
      <w:sz w:val="24"/>
      <w:szCs w:val="24"/>
    </w:rPr>
  </w:style>
  <w:style w:type="character" w:styleId="Enfasigrassetto">
    <w:name w:val="Strong"/>
    <w:basedOn w:val="Carpredefinitoparagrafo"/>
    <w:uiPriority w:val="22"/>
    <w:qFormat/>
    <w:rsid w:val="001B2F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325730">
      <w:bodyDiv w:val="1"/>
      <w:marLeft w:val="0"/>
      <w:marRight w:val="0"/>
      <w:marTop w:val="0"/>
      <w:marBottom w:val="0"/>
      <w:divBdr>
        <w:top w:val="none" w:sz="0" w:space="0" w:color="auto"/>
        <w:left w:val="none" w:sz="0" w:space="0" w:color="auto"/>
        <w:bottom w:val="none" w:sz="0" w:space="0" w:color="auto"/>
        <w:right w:val="none" w:sz="0" w:space="0" w:color="auto"/>
      </w:divBdr>
      <w:divsChild>
        <w:div w:id="1476022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1808</Words>
  <Characters>10310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ALLEGATO “A”</vt:lpstr>
    </vt:vector>
  </TitlesOfParts>
  <Company>Comune di Moncalieri</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eliaa</dc:creator>
  <cp:lastModifiedBy>vittoria pozzoli</cp:lastModifiedBy>
  <cp:revision>2</cp:revision>
  <cp:lastPrinted>2011-10-26T16:09:00Z</cp:lastPrinted>
  <dcterms:created xsi:type="dcterms:W3CDTF">2020-11-25T07:15:00Z</dcterms:created>
  <dcterms:modified xsi:type="dcterms:W3CDTF">2020-11-25T07:15:00Z</dcterms:modified>
</cp:coreProperties>
</file>